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8F2D" w14:textId="50939DD3" w:rsidR="00CD574B" w:rsidRPr="003050C0" w:rsidRDefault="00635CE8" w:rsidP="00591C6B">
      <w:pPr>
        <w:pStyle w:val="Heading2"/>
        <w:rPr>
          <w:rFonts w:ascii="Arial" w:hAnsi="Arial" w:cs="Arial"/>
          <w:i/>
          <w:color w:val="auto"/>
          <w:sz w:val="18"/>
          <w:szCs w:val="18"/>
          <w:lang w:val="fr-CA"/>
        </w:rPr>
      </w:pPr>
      <w:r>
        <w:rPr>
          <w:rFonts w:ascii="Arial" w:hAnsi="Arial" w:cs="Arial"/>
          <w:i/>
          <w:color w:val="auto"/>
          <w:sz w:val="18"/>
          <w:szCs w:val="18"/>
          <w:lang w:val="fr-CA"/>
        </w:rPr>
        <w:t>À noter</w:t>
      </w:r>
      <w:r w:rsidR="00AA424B">
        <w:rPr>
          <w:rFonts w:ascii="Arial" w:hAnsi="Arial" w:cs="Arial"/>
          <w:i/>
          <w:color w:val="auto"/>
          <w:sz w:val="18"/>
          <w:szCs w:val="18"/>
          <w:lang w:val="fr-CA"/>
        </w:rPr>
        <w:t> </w:t>
      </w:r>
      <w:r w:rsidR="00CD574B" w:rsidRPr="003050C0">
        <w:rPr>
          <w:rFonts w:ascii="Arial" w:hAnsi="Arial" w:cs="Arial"/>
          <w:i/>
          <w:color w:val="auto"/>
          <w:sz w:val="18"/>
          <w:szCs w:val="18"/>
          <w:lang w:val="fr-CA"/>
        </w:rPr>
        <w:t xml:space="preserve">: </w:t>
      </w:r>
      <w:r w:rsidR="00591C6B" w:rsidRPr="003050C0">
        <w:rPr>
          <w:rFonts w:ascii="Arial" w:hAnsi="Arial" w:cs="Arial"/>
          <w:i/>
          <w:color w:val="auto"/>
          <w:sz w:val="18"/>
          <w:szCs w:val="18"/>
          <w:lang w:val="fr-CA"/>
        </w:rPr>
        <w:t xml:space="preserve">La présente annexe doit être examinée </w:t>
      </w:r>
      <w:r w:rsidR="00653A03" w:rsidRPr="003050C0">
        <w:rPr>
          <w:rFonts w:ascii="Arial" w:hAnsi="Arial" w:cs="Arial"/>
          <w:i/>
          <w:color w:val="auto"/>
          <w:sz w:val="18"/>
          <w:szCs w:val="18"/>
          <w:lang w:val="fr-CA"/>
        </w:rPr>
        <w:t>point par point</w:t>
      </w:r>
      <w:r w:rsidR="00591C6B" w:rsidRPr="003050C0">
        <w:rPr>
          <w:rFonts w:ascii="Arial" w:hAnsi="Arial" w:cs="Arial"/>
          <w:i/>
          <w:color w:val="auto"/>
          <w:sz w:val="18"/>
          <w:szCs w:val="18"/>
          <w:lang w:val="fr-CA"/>
        </w:rPr>
        <w:t xml:space="preserve"> et adaptée selon les circonstances de chaque contrat. Elle a été conçue pour servir en premier lieu de liste de vérification. Examinez chaque élément pour déterminer s’il s’applique au contrat ou s’il est requis par celui-ci</w:t>
      </w:r>
      <w:r w:rsidR="00271CC7">
        <w:rPr>
          <w:rFonts w:ascii="Arial" w:hAnsi="Arial" w:cs="Arial"/>
          <w:i/>
          <w:color w:val="auto"/>
          <w:sz w:val="18"/>
          <w:szCs w:val="18"/>
          <w:lang w:val="fr-CA"/>
        </w:rPr>
        <w:t>,</w:t>
      </w:r>
      <w:r w:rsidR="00591C6B" w:rsidRPr="003050C0">
        <w:rPr>
          <w:rFonts w:ascii="Arial" w:hAnsi="Arial" w:cs="Arial"/>
          <w:i/>
          <w:color w:val="auto"/>
          <w:sz w:val="18"/>
          <w:szCs w:val="18"/>
          <w:lang w:val="fr-CA"/>
        </w:rPr>
        <w:t xml:space="preserve"> déterminez le mode </w:t>
      </w:r>
      <w:r w:rsidR="00C34ABB" w:rsidRPr="003050C0">
        <w:rPr>
          <w:rFonts w:ascii="Arial" w:hAnsi="Arial" w:cs="Arial"/>
          <w:i/>
          <w:color w:val="auto"/>
          <w:sz w:val="18"/>
          <w:szCs w:val="18"/>
          <w:lang w:val="fr-CA"/>
        </w:rPr>
        <w:t>d’établissement</w:t>
      </w:r>
      <w:r w:rsidR="00591C6B" w:rsidRPr="003050C0">
        <w:rPr>
          <w:rFonts w:ascii="Arial" w:hAnsi="Arial" w:cs="Arial"/>
          <w:i/>
          <w:color w:val="auto"/>
          <w:sz w:val="18"/>
          <w:szCs w:val="18"/>
          <w:lang w:val="fr-CA"/>
        </w:rPr>
        <w:t xml:space="preserve"> des honoraires correspondant et inscrivez la désignation alphanumérique dans la colonne de droite. L’utilisateur peut aussi, s’il le désire, supprimer les éléments qui ne s’appliquent pas, mais il est généralement conseillé d’indiquer clairement les services qui ne sont PAS fournis par l’architecte en les laissant à la liste et en les désignant comme « S. O. » ou « C ». Les entêtes et les descriptions de services devraient convenir à la plupart des services requis, mais il faudrait tout de même les examiner et les modifier au besoin pour qu’ils correspondent aux différents besoins des architectes, des clients et des contrats</w:t>
      </w:r>
      <w:r w:rsidR="00D22831" w:rsidRPr="003050C0">
        <w:rPr>
          <w:rFonts w:ascii="Arial" w:hAnsi="Arial" w:cs="Arial"/>
          <w:i/>
          <w:color w:val="auto"/>
          <w:sz w:val="18"/>
          <w:szCs w:val="18"/>
          <w:lang w:val="fr-CA"/>
        </w:rPr>
        <w:t xml:space="preserve">. </w:t>
      </w:r>
    </w:p>
    <w:p w14:paraId="2472FD10" w14:textId="064B5A7A" w:rsidR="001046A4" w:rsidRPr="003050C0" w:rsidRDefault="00C34ABB" w:rsidP="00C34ABB">
      <w:pPr>
        <w:pStyle w:val="Heading2"/>
        <w:rPr>
          <w:rFonts w:ascii="Arial" w:hAnsi="Arial" w:cs="Arial"/>
          <w:b w:val="0"/>
          <w:color w:val="auto"/>
          <w:sz w:val="18"/>
          <w:szCs w:val="18"/>
          <w:lang w:val="fr-CA"/>
        </w:rPr>
      </w:pPr>
      <w:r w:rsidRPr="003050C0">
        <w:rPr>
          <w:rFonts w:ascii="Arial" w:hAnsi="Arial" w:cs="Arial"/>
          <w:b w:val="0"/>
          <w:color w:val="auto"/>
          <w:sz w:val="18"/>
          <w:szCs w:val="18"/>
          <w:lang w:val="fr-CA"/>
        </w:rPr>
        <w:t xml:space="preserve">Les </w:t>
      </w:r>
      <w:r w:rsidRPr="003050C0">
        <w:rPr>
          <w:rFonts w:ascii="Arial" w:hAnsi="Arial" w:cs="Arial"/>
          <w:b w:val="0"/>
          <w:i/>
          <w:color w:val="auto"/>
          <w:sz w:val="18"/>
          <w:szCs w:val="18"/>
          <w:lang w:val="fr-CA"/>
        </w:rPr>
        <w:t xml:space="preserve">services </w:t>
      </w:r>
      <w:r w:rsidRPr="003050C0">
        <w:rPr>
          <w:rFonts w:ascii="Arial" w:hAnsi="Arial" w:cs="Arial"/>
          <w:b w:val="0"/>
          <w:color w:val="auto"/>
          <w:sz w:val="18"/>
          <w:szCs w:val="18"/>
          <w:lang w:val="fr-CA"/>
        </w:rPr>
        <w:t>que doit rendre l’</w:t>
      </w:r>
      <w:r w:rsidRPr="003050C0">
        <w:rPr>
          <w:rFonts w:ascii="Arial" w:hAnsi="Arial" w:cs="Arial"/>
          <w:b w:val="0"/>
          <w:i/>
          <w:color w:val="auto"/>
          <w:sz w:val="18"/>
          <w:szCs w:val="18"/>
          <w:lang w:val="fr-CA"/>
        </w:rPr>
        <w:t xml:space="preserve">architecte </w:t>
      </w:r>
      <w:r w:rsidRPr="003050C0">
        <w:rPr>
          <w:rFonts w:ascii="Arial" w:hAnsi="Arial" w:cs="Arial"/>
          <w:b w:val="0"/>
          <w:color w:val="auto"/>
          <w:sz w:val="18"/>
          <w:szCs w:val="18"/>
          <w:lang w:val="fr-CA"/>
        </w:rPr>
        <w:t xml:space="preserve">en vertu du contrat sont tels que décrits dans la présente Annexe A – Services. Les autres services qui ne s’appliquent pas au contrat ou qui relèvent de la responsabilité du </w:t>
      </w:r>
      <w:r w:rsidRPr="003050C0">
        <w:rPr>
          <w:rFonts w:ascii="Arial" w:hAnsi="Arial" w:cs="Arial"/>
          <w:b w:val="0"/>
          <w:i/>
          <w:color w:val="auto"/>
          <w:sz w:val="18"/>
          <w:szCs w:val="18"/>
          <w:lang w:val="fr-CA"/>
        </w:rPr>
        <w:t xml:space="preserve">client </w:t>
      </w:r>
      <w:r w:rsidRPr="003050C0">
        <w:rPr>
          <w:rFonts w:ascii="Arial" w:hAnsi="Arial" w:cs="Arial"/>
          <w:b w:val="0"/>
          <w:color w:val="auto"/>
          <w:sz w:val="18"/>
          <w:szCs w:val="18"/>
          <w:lang w:val="fr-CA"/>
        </w:rPr>
        <w:t xml:space="preserve">sont </w:t>
      </w:r>
      <w:r w:rsidR="0099088F">
        <w:rPr>
          <w:rFonts w:ascii="Arial" w:hAnsi="Arial" w:cs="Arial"/>
          <w:b w:val="0"/>
          <w:color w:val="auto"/>
          <w:sz w:val="18"/>
          <w:szCs w:val="18"/>
          <w:lang w:val="fr-CA"/>
        </w:rPr>
        <w:t>indiqués</w:t>
      </w:r>
      <w:r w:rsidRPr="003050C0">
        <w:rPr>
          <w:rFonts w:ascii="Arial" w:hAnsi="Arial" w:cs="Arial"/>
          <w:b w:val="0"/>
          <w:color w:val="auto"/>
          <w:sz w:val="18"/>
          <w:szCs w:val="18"/>
          <w:lang w:val="fr-CA"/>
        </w:rPr>
        <w:t xml:space="preserve"> comme tels dans la présente annexe.</w:t>
      </w:r>
    </w:p>
    <w:p w14:paraId="6A6315B1" w14:textId="77777777" w:rsidR="001046A4" w:rsidRPr="003050C0" w:rsidRDefault="001046A4" w:rsidP="008F6A0D">
      <w:pPr>
        <w:pStyle w:val="Header"/>
        <w:tabs>
          <w:tab w:val="clear" w:pos="9360"/>
          <w:tab w:val="right" w:pos="9923"/>
        </w:tabs>
        <w:rPr>
          <w:rFonts w:ascii="Arial" w:hAnsi="Arial" w:cs="Arial"/>
          <w:sz w:val="18"/>
          <w:szCs w:val="18"/>
          <w:lang w:val="fr-CA"/>
        </w:rPr>
      </w:pPr>
    </w:p>
    <w:p w14:paraId="7644210E" w14:textId="473EBD4C" w:rsidR="001046A4" w:rsidRPr="003050C0" w:rsidRDefault="00C34ABB" w:rsidP="00C34ABB">
      <w:pPr>
        <w:pStyle w:val="Header"/>
        <w:tabs>
          <w:tab w:val="clear" w:pos="9360"/>
          <w:tab w:val="right" w:pos="9923"/>
        </w:tabs>
        <w:rPr>
          <w:rFonts w:ascii="Arial" w:hAnsi="Arial" w:cs="Arial"/>
          <w:sz w:val="18"/>
          <w:szCs w:val="18"/>
          <w:lang w:val="fr-CA"/>
        </w:rPr>
      </w:pPr>
      <w:r w:rsidRPr="003050C0">
        <w:rPr>
          <w:rFonts w:ascii="Arial" w:hAnsi="Arial" w:cs="Arial"/>
          <w:sz w:val="18"/>
          <w:szCs w:val="18"/>
          <w:lang w:val="fr-CA"/>
        </w:rPr>
        <w:t xml:space="preserve">La ou les méthodes d’établissement des honoraires du contrat sont </w:t>
      </w:r>
      <w:r w:rsidR="0099088F">
        <w:rPr>
          <w:rFonts w:ascii="Arial" w:hAnsi="Arial" w:cs="Arial"/>
          <w:sz w:val="18"/>
          <w:szCs w:val="18"/>
          <w:lang w:val="fr-CA"/>
        </w:rPr>
        <w:t>comme indiqué</w:t>
      </w:r>
      <w:r w:rsidRPr="003050C0">
        <w:rPr>
          <w:rFonts w:ascii="Arial" w:hAnsi="Arial" w:cs="Arial"/>
          <w:sz w:val="18"/>
          <w:szCs w:val="18"/>
          <w:lang w:val="fr-CA"/>
        </w:rPr>
        <w:t xml:space="preserve"> à l’article</w:t>
      </w:r>
      <w:r w:rsidR="003050C0">
        <w:rPr>
          <w:rFonts w:ascii="Arial" w:hAnsi="Arial" w:cs="Arial"/>
          <w:sz w:val="18"/>
          <w:szCs w:val="18"/>
          <w:lang w:val="fr-CA"/>
        </w:rPr>
        <w:t> </w:t>
      </w:r>
      <w:r w:rsidRPr="003050C0">
        <w:rPr>
          <w:rFonts w:ascii="Arial" w:hAnsi="Arial" w:cs="Arial"/>
          <w:sz w:val="18"/>
          <w:szCs w:val="18"/>
          <w:lang w:val="fr-CA"/>
        </w:rPr>
        <w:t>A12 de la convention. Les désignations qui suivent servent à indiquer la méthode d’établissement des honoraires applicable à chaque élément, le cas échéant :</w:t>
      </w:r>
    </w:p>
    <w:p w14:paraId="2EB51CA9" w14:textId="77777777" w:rsidR="001046A4" w:rsidRPr="003050C0" w:rsidRDefault="001046A4" w:rsidP="008F6A0D">
      <w:pPr>
        <w:pStyle w:val="Header"/>
        <w:tabs>
          <w:tab w:val="clear" w:pos="9360"/>
          <w:tab w:val="right" w:pos="9923"/>
        </w:tabs>
        <w:rPr>
          <w:rFonts w:ascii="Arial" w:hAnsi="Arial" w:cs="Arial"/>
          <w:sz w:val="18"/>
          <w:szCs w:val="18"/>
          <w:lang w:val="fr-CA"/>
        </w:rPr>
      </w:pPr>
    </w:p>
    <w:p w14:paraId="75193B8F" w14:textId="7325EB34" w:rsidR="001046A4" w:rsidRPr="003050C0" w:rsidRDefault="00C34ABB" w:rsidP="008F6A0D">
      <w:pPr>
        <w:pStyle w:val="Header"/>
        <w:tabs>
          <w:tab w:val="clear" w:pos="9360"/>
          <w:tab w:val="left" w:pos="567"/>
          <w:tab w:val="right" w:pos="9923"/>
        </w:tabs>
        <w:ind w:left="567" w:hanging="567"/>
        <w:rPr>
          <w:rFonts w:ascii="Arial" w:hAnsi="Arial" w:cs="Arial"/>
          <w:sz w:val="18"/>
          <w:szCs w:val="18"/>
          <w:lang w:val="fr-CA"/>
        </w:rPr>
      </w:pPr>
      <w:r w:rsidRPr="003050C0">
        <w:rPr>
          <w:rFonts w:ascii="Arial" w:hAnsi="Arial" w:cs="Arial"/>
          <w:b/>
          <w:sz w:val="18"/>
          <w:szCs w:val="18"/>
          <w:lang w:val="fr-CA"/>
        </w:rPr>
        <w:t>H</w:t>
      </w:r>
      <w:r w:rsidR="001046A4" w:rsidRPr="003050C0">
        <w:rPr>
          <w:rFonts w:ascii="Arial" w:hAnsi="Arial" w:cs="Arial"/>
          <w:b/>
          <w:sz w:val="18"/>
          <w:szCs w:val="18"/>
          <w:lang w:val="fr-CA"/>
        </w:rPr>
        <w:t>1</w:t>
      </w:r>
      <w:r w:rsidR="00440AA8" w:rsidRPr="003050C0">
        <w:rPr>
          <w:rFonts w:ascii="Arial" w:hAnsi="Arial" w:cs="Arial"/>
          <w:sz w:val="18"/>
          <w:szCs w:val="18"/>
          <w:lang w:val="fr-CA"/>
        </w:rPr>
        <w:t xml:space="preserve"> </w:t>
      </w:r>
      <w:r w:rsidR="003853D7" w:rsidRPr="003050C0">
        <w:rPr>
          <w:rFonts w:ascii="Arial" w:hAnsi="Arial" w:cs="Arial"/>
          <w:sz w:val="18"/>
          <w:szCs w:val="18"/>
          <w:lang w:val="fr-CA"/>
        </w:rPr>
        <w:tab/>
      </w:r>
      <w:r w:rsidR="003853D7" w:rsidRPr="003050C0">
        <w:rPr>
          <w:rFonts w:ascii="Arial" w:hAnsi="Arial" w:cs="Arial"/>
          <w:sz w:val="18"/>
          <w:szCs w:val="18"/>
          <w:lang w:val="fr-CA"/>
        </w:rPr>
        <w:tab/>
      </w:r>
      <w:r w:rsidRPr="003050C0">
        <w:rPr>
          <w:rFonts w:ascii="Arial" w:hAnsi="Arial" w:cs="Arial"/>
          <w:sz w:val="18"/>
          <w:szCs w:val="18"/>
          <w:lang w:val="fr-CA"/>
        </w:rPr>
        <w:t>Indique</w:t>
      </w:r>
      <w:r w:rsidR="00440AA8" w:rsidRPr="003050C0">
        <w:rPr>
          <w:rFonts w:ascii="Arial" w:hAnsi="Arial" w:cs="Arial"/>
          <w:sz w:val="18"/>
          <w:szCs w:val="18"/>
          <w:lang w:val="fr-CA"/>
        </w:rPr>
        <w:t xml:space="preserve"> </w:t>
      </w:r>
      <w:r w:rsidRPr="003050C0">
        <w:rPr>
          <w:rFonts w:ascii="Arial" w:hAnsi="Arial" w:cs="Arial"/>
          <w:sz w:val="18"/>
          <w:szCs w:val="18"/>
          <w:lang w:val="fr-CA"/>
        </w:rPr>
        <w:t>que la responsabilité du service incombe à l’</w:t>
      </w:r>
      <w:r w:rsidRPr="003050C0">
        <w:rPr>
          <w:rFonts w:ascii="Arial" w:hAnsi="Arial" w:cs="Arial"/>
          <w:i/>
          <w:sz w:val="18"/>
          <w:szCs w:val="18"/>
          <w:lang w:val="fr-CA"/>
        </w:rPr>
        <w:t xml:space="preserve">architecte </w:t>
      </w:r>
      <w:r w:rsidRPr="003050C0">
        <w:rPr>
          <w:rFonts w:ascii="Arial" w:hAnsi="Arial" w:cs="Arial"/>
          <w:sz w:val="18"/>
          <w:szCs w:val="18"/>
          <w:lang w:val="fr-CA"/>
        </w:rPr>
        <w:t>et que les honoraires</w:t>
      </w:r>
      <w:r w:rsidR="005237F7" w:rsidRPr="003050C0">
        <w:rPr>
          <w:rFonts w:ascii="Arial" w:hAnsi="Arial" w:cs="Arial"/>
          <w:sz w:val="18"/>
          <w:szCs w:val="18"/>
          <w:lang w:val="fr-CA"/>
        </w:rPr>
        <w:t xml:space="preserve"> </w:t>
      </w:r>
      <w:r w:rsidRPr="003050C0">
        <w:rPr>
          <w:rFonts w:ascii="Arial" w:hAnsi="Arial" w:cs="Arial"/>
          <w:sz w:val="18"/>
          <w:szCs w:val="18"/>
          <w:lang w:val="fr-CA"/>
        </w:rPr>
        <w:t xml:space="preserve">correspondants sont inclus au montant forfaitaire indiqué dans la convention. </w:t>
      </w:r>
      <w:r w:rsidR="00C40F3E" w:rsidRPr="003050C0">
        <w:rPr>
          <w:rFonts w:ascii="Arial" w:hAnsi="Arial" w:cs="Arial"/>
          <w:sz w:val="18"/>
          <w:szCs w:val="18"/>
          <w:lang w:val="fr-CA"/>
        </w:rPr>
        <w:t xml:space="preserve"> </w:t>
      </w:r>
    </w:p>
    <w:p w14:paraId="640ED7AE" w14:textId="77777777" w:rsidR="003853D7" w:rsidRPr="003050C0" w:rsidRDefault="003853D7" w:rsidP="008F6A0D">
      <w:pPr>
        <w:pStyle w:val="Header"/>
        <w:tabs>
          <w:tab w:val="clear" w:pos="9360"/>
          <w:tab w:val="left" w:pos="567"/>
          <w:tab w:val="right" w:pos="9923"/>
        </w:tabs>
        <w:ind w:left="567" w:hanging="567"/>
        <w:rPr>
          <w:rFonts w:ascii="Arial" w:hAnsi="Arial" w:cs="Arial"/>
          <w:sz w:val="18"/>
          <w:szCs w:val="18"/>
          <w:lang w:val="fr-CA"/>
        </w:rPr>
      </w:pPr>
    </w:p>
    <w:p w14:paraId="28751C6F" w14:textId="564FB1BF" w:rsidR="001046A4" w:rsidRPr="003050C0" w:rsidRDefault="00C34ABB" w:rsidP="008F6A0D">
      <w:pPr>
        <w:pStyle w:val="Header"/>
        <w:tabs>
          <w:tab w:val="clear" w:pos="9360"/>
          <w:tab w:val="left" w:pos="567"/>
          <w:tab w:val="right" w:pos="9923"/>
        </w:tabs>
        <w:ind w:left="567" w:hanging="567"/>
        <w:rPr>
          <w:rFonts w:ascii="Arial" w:hAnsi="Arial" w:cs="Arial"/>
          <w:sz w:val="18"/>
          <w:szCs w:val="18"/>
          <w:lang w:val="fr-CA"/>
        </w:rPr>
      </w:pPr>
      <w:r w:rsidRPr="003050C0">
        <w:rPr>
          <w:rFonts w:ascii="Arial" w:hAnsi="Arial" w:cs="Arial"/>
          <w:b/>
          <w:sz w:val="18"/>
          <w:szCs w:val="18"/>
          <w:lang w:val="fr-CA"/>
        </w:rPr>
        <w:t>H</w:t>
      </w:r>
      <w:r w:rsidR="001046A4" w:rsidRPr="003050C0">
        <w:rPr>
          <w:rFonts w:ascii="Arial" w:hAnsi="Arial" w:cs="Arial"/>
          <w:b/>
          <w:sz w:val="18"/>
          <w:szCs w:val="18"/>
          <w:lang w:val="fr-CA"/>
        </w:rPr>
        <w:t>2</w:t>
      </w:r>
      <w:r w:rsidR="001046A4" w:rsidRPr="003050C0">
        <w:rPr>
          <w:rFonts w:ascii="Arial" w:hAnsi="Arial" w:cs="Arial"/>
          <w:sz w:val="18"/>
          <w:szCs w:val="18"/>
          <w:lang w:val="fr-CA"/>
        </w:rPr>
        <w:t xml:space="preserve"> </w:t>
      </w:r>
      <w:r w:rsidR="003853D7" w:rsidRPr="003050C0">
        <w:rPr>
          <w:rFonts w:ascii="Arial" w:hAnsi="Arial" w:cs="Arial"/>
          <w:sz w:val="18"/>
          <w:szCs w:val="18"/>
          <w:lang w:val="fr-CA"/>
        </w:rPr>
        <w:tab/>
      </w:r>
      <w:r w:rsidRPr="003050C0">
        <w:rPr>
          <w:rFonts w:ascii="Arial" w:hAnsi="Arial" w:cs="Arial"/>
          <w:sz w:val="18"/>
          <w:szCs w:val="18"/>
          <w:lang w:val="fr-CA"/>
        </w:rPr>
        <w:t>Indique que la responsabilité du service incombe à l’</w:t>
      </w:r>
      <w:r w:rsidRPr="003050C0">
        <w:rPr>
          <w:rFonts w:ascii="Arial" w:hAnsi="Arial" w:cs="Arial"/>
          <w:i/>
          <w:sz w:val="18"/>
          <w:szCs w:val="18"/>
          <w:lang w:val="fr-CA"/>
        </w:rPr>
        <w:t xml:space="preserve">architecte </w:t>
      </w:r>
      <w:r w:rsidRPr="003050C0">
        <w:rPr>
          <w:rFonts w:ascii="Arial" w:hAnsi="Arial" w:cs="Arial"/>
          <w:sz w:val="18"/>
          <w:szCs w:val="18"/>
          <w:lang w:val="fr-CA"/>
        </w:rPr>
        <w:t xml:space="preserve">et que les honoraires correspondants sont inclus aux honoraires à pourcentage indiqué dans la convention. </w:t>
      </w:r>
      <w:r w:rsidR="001046A4" w:rsidRPr="003050C0">
        <w:rPr>
          <w:rFonts w:ascii="Arial" w:hAnsi="Arial" w:cs="Arial"/>
          <w:sz w:val="18"/>
          <w:szCs w:val="18"/>
          <w:lang w:val="fr-CA"/>
        </w:rPr>
        <w:t xml:space="preserve"> </w:t>
      </w:r>
    </w:p>
    <w:p w14:paraId="2FD08938" w14:textId="77777777" w:rsidR="003853D7" w:rsidRPr="003050C0" w:rsidRDefault="003853D7" w:rsidP="008F6A0D">
      <w:pPr>
        <w:pStyle w:val="Header"/>
        <w:tabs>
          <w:tab w:val="clear" w:pos="9360"/>
          <w:tab w:val="left" w:pos="567"/>
          <w:tab w:val="right" w:pos="9923"/>
        </w:tabs>
        <w:ind w:left="567" w:hanging="567"/>
        <w:rPr>
          <w:rFonts w:ascii="Arial" w:hAnsi="Arial" w:cs="Arial"/>
          <w:sz w:val="18"/>
          <w:szCs w:val="18"/>
          <w:lang w:val="fr-CA"/>
        </w:rPr>
      </w:pPr>
    </w:p>
    <w:p w14:paraId="6E2CFA57" w14:textId="1CF555EE" w:rsidR="001046A4" w:rsidRPr="003050C0" w:rsidRDefault="00C34ABB" w:rsidP="008F6A0D">
      <w:pPr>
        <w:pStyle w:val="Header"/>
        <w:tabs>
          <w:tab w:val="clear" w:pos="9360"/>
          <w:tab w:val="left" w:pos="567"/>
          <w:tab w:val="right" w:pos="9923"/>
        </w:tabs>
        <w:ind w:left="567" w:hanging="567"/>
        <w:rPr>
          <w:rFonts w:ascii="Arial" w:hAnsi="Arial" w:cs="Arial"/>
          <w:sz w:val="18"/>
          <w:szCs w:val="18"/>
          <w:lang w:val="fr-CA"/>
        </w:rPr>
      </w:pPr>
      <w:r w:rsidRPr="003050C0">
        <w:rPr>
          <w:rFonts w:ascii="Arial" w:hAnsi="Arial" w:cs="Arial"/>
          <w:b/>
          <w:sz w:val="18"/>
          <w:szCs w:val="18"/>
          <w:lang w:val="fr-CA"/>
        </w:rPr>
        <w:t>H</w:t>
      </w:r>
      <w:r w:rsidR="001046A4" w:rsidRPr="003050C0">
        <w:rPr>
          <w:rFonts w:ascii="Arial" w:hAnsi="Arial" w:cs="Arial"/>
          <w:b/>
          <w:sz w:val="18"/>
          <w:szCs w:val="18"/>
          <w:lang w:val="fr-CA"/>
        </w:rPr>
        <w:t>3</w:t>
      </w:r>
      <w:r w:rsidR="001046A4" w:rsidRPr="003050C0">
        <w:rPr>
          <w:rFonts w:ascii="Arial" w:hAnsi="Arial" w:cs="Arial"/>
          <w:sz w:val="18"/>
          <w:szCs w:val="18"/>
          <w:lang w:val="fr-CA"/>
        </w:rPr>
        <w:t xml:space="preserve"> </w:t>
      </w:r>
      <w:r w:rsidR="003853D7" w:rsidRPr="003050C0">
        <w:rPr>
          <w:rFonts w:ascii="Arial" w:hAnsi="Arial" w:cs="Arial"/>
          <w:sz w:val="18"/>
          <w:szCs w:val="18"/>
          <w:lang w:val="fr-CA"/>
        </w:rPr>
        <w:tab/>
      </w:r>
      <w:r w:rsidRPr="003050C0">
        <w:rPr>
          <w:rFonts w:ascii="Arial" w:hAnsi="Arial" w:cs="Arial"/>
          <w:sz w:val="18"/>
          <w:szCs w:val="18"/>
          <w:lang w:val="fr-CA"/>
        </w:rPr>
        <w:t>Indique que la responsabilité du service incombe à l’</w:t>
      </w:r>
      <w:r w:rsidRPr="003050C0">
        <w:rPr>
          <w:rFonts w:ascii="Arial" w:hAnsi="Arial" w:cs="Arial"/>
          <w:i/>
          <w:sz w:val="18"/>
          <w:szCs w:val="18"/>
          <w:lang w:val="fr-CA"/>
        </w:rPr>
        <w:t xml:space="preserve">architecte </w:t>
      </w:r>
      <w:r w:rsidRPr="003050C0">
        <w:rPr>
          <w:rFonts w:ascii="Arial" w:hAnsi="Arial" w:cs="Arial"/>
          <w:sz w:val="18"/>
          <w:szCs w:val="18"/>
          <w:lang w:val="fr-CA"/>
        </w:rPr>
        <w:t>et que les honoraires correspondants sont rémunérés sur la base des taux horaires indiqués à l’Annexe C – Taux horaires</w:t>
      </w:r>
      <w:r w:rsidR="00C50F0C" w:rsidRPr="003050C0">
        <w:rPr>
          <w:rFonts w:ascii="Arial" w:hAnsi="Arial" w:cs="Arial"/>
          <w:sz w:val="18"/>
          <w:szCs w:val="18"/>
          <w:lang w:val="fr-CA"/>
        </w:rPr>
        <w:t xml:space="preserve">. </w:t>
      </w:r>
    </w:p>
    <w:p w14:paraId="4E8CC302" w14:textId="77777777" w:rsidR="003853D7" w:rsidRPr="003050C0" w:rsidRDefault="003853D7" w:rsidP="008F6A0D">
      <w:pPr>
        <w:pStyle w:val="Header"/>
        <w:tabs>
          <w:tab w:val="clear" w:pos="9360"/>
          <w:tab w:val="left" w:pos="567"/>
          <w:tab w:val="right" w:pos="9923"/>
        </w:tabs>
        <w:ind w:left="567" w:hanging="567"/>
        <w:rPr>
          <w:rFonts w:ascii="Arial" w:hAnsi="Arial" w:cs="Arial"/>
          <w:sz w:val="18"/>
          <w:szCs w:val="18"/>
          <w:lang w:val="fr-CA"/>
        </w:rPr>
      </w:pPr>
    </w:p>
    <w:p w14:paraId="0921F0AE" w14:textId="4C6A9B77" w:rsidR="001046A4" w:rsidRPr="003050C0" w:rsidRDefault="00C34ABB" w:rsidP="002D7667">
      <w:pPr>
        <w:pStyle w:val="Header"/>
        <w:tabs>
          <w:tab w:val="clear" w:pos="9360"/>
          <w:tab w:val="left" w:pos="567"/>
          <w:tab w:val="right" w:pos="9923"/>
        </w:tabs>
        <w:ind w:left="567" w:hanging="567"/>
        <w:rPr>
          <w:rFonts w:ascii="Arial" w:hAnsi="Arial" w:cs="Arial"/>
          <w:i/>
          <w:sz w:val="18"/>
          <w:szCs w:val="18"/>
          <w:lang w:val="fr-CA"/>
        </w:rPr>
      </w:pPr>
      <w:r w:rsidRPr="003050C0">
        <w:rPr>
          <w:rFonts w:ascii="Arial" w:hAnsi="Arial" w:cs="Arial"/>
          <w:b/>
          <w:sz w:val="18"/>
          <w:szCs w:val="18"/>
          <w:lang w:val="fr-CA"/>
        </w:rPr>
        <w:t>S. O.</w:t>
      </w:r>
      <w:r w:rsidR="001046A4" w:rsidRPr="003050C0">
        <w:rPr>
          <w:rFonts w:ascii="Arial" w:hAnsi="Arial" w:cs="Arial"/>
          <w:sz w:val="18"/>
          <w:szCs w:val="18"/>
          <w:lang w:val="fr-CA"/>
        </w:rPr>
        <w:t xml:space="preserve"> </w:t>
      </w:r>
      <w:r w:rsidR="003853D7" w:rsidRPr="003050C0">
        <w:rPr>
          <w:rFonts w:ascii="Arial" w:hAnsi="Arial" w:cs="Arial"/>
          <w:sz w:val="18"/>
          <w:szCs w:val="18"/>
          <w:lang w:val="fr-CA"/>
        </w:rPr>
        <w:tab/>
      </w:r>
      <w:r w:rsidRPr="003050C0">
        <w:rPr>
          <w:rFonts w:ascii="Arial" w:hAnsi="Arial" w:cs="Arial"/>
          <w:sz w:val="18"/>
          <w:szCs w:val="18"/>
          <w:lang w:val="fr-CA"/>
        </w:rPr>
        <w:t>La mention S. O. (ou la colonne laiss</w:t>
      </w:r>
      <w:r w:rsidR="002D7667" w:rsidRPr="003050C0">
        <w:rPr>
          <w:rFonts w:ascii="Arial" w:hAnsi="Arial" w:cs="Arial"/>
          <w:sz w:val="18"/>
          <w:szCs w:val="18"/>
          <w:lang w:val="fr-CA"/>
        </w:rPr>
        <w:t>é</w:t>
      </w:r>
      <w:r w:rsidRPr="003050C0">
        <w:rPr>
          <w:rFonts w:ascii="Arial" w:hAnsi="Arial" w:cs="Arial"/>
          <w:sz w:val="18"/>
          <w:szCs w:val="18"/>
          <w:lang w:val="fr-CA"/>
        </w:rPr>
        <w:t xml:space="preserve">e en blanc) indique </w:t>
      </w:r>
      <w:r w:rsidR="002D7667" w:rsidRPr="003050C0">
        <w:rPr>
          <w:rFonts w:ascii="Arial" w:hAnsi="Arial" w:cs="Arial"/>
          <w:sz w:val="18"/>
          <w:szCs w:val="18"/>
          <w:lang w:val="fr-CA"/>
        </w:rPr>
        <w:t>qu’au moment de la signature du contrat, le service en question n’est pas requis et qu’il ne sera pas fourni par l’</w:t>
      </w:r>
      <w:r w:rsidR="002D7667" w:rsidRPr="003050C0">
        <w:rPr>
          <w:rFonts w:ascii="Arial" w:hAnsi="Arial" w:cs="Arial"/>
          <w:i/>
          <w:sz w:val="18"/>
          <w:szCs w:val="18"/>
          <w:lang w:val="fr-CA"/>
        </w:rPr>
        <w:t xml:space="preserve">architecte </w:t>
      </w:r>
      <w:r w:rsidR="002D7667" w:rsidRPr="003050C0">
        <w:rPr>
          <w:rFonts w:ascii="Arial" w:hAnsi="Arial" w:cs="Arial"/>
          <w:sz w:val="18"/>
          <w:szCs w:val="18"/>
          <w:lang w:val="fr-CA"/>
        </w:rPr>
        <w:t xml:space="preserve">ni par le </w:t>
      </w:r>
      <w:r w:rsidR="002D7667" w:rsidRPr="003050C0">
        <w:rPr>
          <w:rFonts w:ascii="Arial" w:hAnsi="Arial" w:cs="Arial"/>
          <w:i/>
          <w:sz w:val="18"/>
          <w:szCs w:val="18"/>
          <w:lang w:val="fr-CA"/>
        </w:rPr>
        <w:t xml:space="preserve">client. </w:t>
      </w:r>
      <w:r w:rsidR="002D7667" w:rsidRPr="003050C0">
        <w:rPr>
          <w:rFonts w:ascii="Arial" w:hAnsi="Arial" w:cs="Arial"/>
          <w:sz w:val="18"/>
          <w:szCs w:val="18"/>
          <w:lang w:val="fr-CA"/>
        </w:rPr>
        <w:t xml:space="preserve">S’il est déterminé ultérieurement que ce service doit être fourni, il le sera en tant que </w:t>
      </w:r>
      <w:r w:rsidR="002D7667" w:rsidRPr="003050C0">
        <w:rPr>
          <w:rFonts w:ascii="Arial" w:hAnsi="Arial" w:cs="Arial"/>
          <w:i/>
          <w:sz w:val="18"/>
          <w:szCs w:val="18"/>
          <w:lang w:val="fr-CA"/>
        </w:rPr>
        <w:t xml:space="preserve">service additionnel. </w:t>
      </w:r>
    </w:p>
    <w:p w14:paraId="761B0B97" w14:textId="77777777" w:rsidR="003853D7" w:rsidRPr="003050C0" w:rsidRDefault="003853D7" w:rsidP="008F6A0D">
      <w:pPr>
        <w:pStyle w:val="Header"/>
        <w:tabs>
          <w:tab w:val="clear" w:pos="9360"/>
          <w:tab w:val="left" w:pos="567"/>
          <w:tab w:val="right" w:pos="9923"/>
        </w:tabs>
        <w:ind w:left="567" w:hanging="567"/>
        <w:rPr>
          <w:rFonts w:ascii="Arial" w:hAnsi="Arial" w:cs="Arial"/>
          <w:sz w:val="18"/>
          <w:szCs w:val="18"/>
          <w:lang w:val="fr-CA"/>
        </w:rPr>
      </w:pPr>
    </w:p>
    <w:p w14:paraId="06988B88" w14:textId="1353A744" w:rsidR="001046A4" w:rsidRPr="003050C0" w:rsidRDefault="001046A4" w:rsidP="008F6A0D">
      <w:pPr>
        <w:pStyle w:val="Header"/>
        <w:tabs>
          <w:tab w:val="clear" w:pos="9360"/>
          <w:tab w:val="left" w:pos="567"/>
          <w:tab w:val="right" w:pos="9923"/>
        </w:tabs>
        <w:ind w:left="567" w:hanging="567"/>
        <w:rPr>
          <w:rFonts w:ascii="Arial" w:hAnsi="Arial" w:cs="Arial"/>
          <w:i/>
          <w:sz w:val="18"/>
          <w:szCs w:val="18"/>
          <w:lang w:val="fr-CA"/>
        </w:rPr>
      </w:pPr>
      <w:r w:rsidRPr="003050C0">
        <w:rPr>
          <w:rFonts w:ascii="Arial" w:hAnsi="Arial" w:cs="Arial"/>
          <w:b/>
          <w:sz w:val="18"/>
          <w:szCs w:val="18"/>
          <w:lang w:val="fr-CA"/>
        </w:rPr>
        <w:t>C</w:t>
      </w:r>
      <w:r w:rsidRPr="003050C0">
        <w:rPr>
          <w:rFonts w:ascii="Arial" w:hAnsi="Arial" w:cs="Arial"/>
          <w:sz w:val="18"/>
          <w:szCs w:val="18"/>
          <w:lang w:val="fr-CA"/>
        </w:rPr>
        <w:t xml:space="preserve"> </w:t>
      </w:r>
      <w:r w:rsidR="003853D7" w:rsidRPr="003050C0">
        <w:rPr>
          <w:rFonts w:ascii="Arial" w:hAnsi="Arial" w:cs="Arial"/>
          <w:sz w:val="18"/>
          <w:szCs w:val="18"/>
          <w:lang w:val="fr-CA"/>
        </w:rPr>
        <w:tab/>
      </w:r>
      <w:r w:rsidR="002D7667" w:rsidRPr="003050C0">
        <w:rPr>
          <w:rFonts w:ascii="Arial" w:hAnsi="Arial" w:cs="Arial"/>
          <w:sz w:val="18"/>
          <w:szCs w:val="18"/>
          <w:lang w:val="fr-CA"/>
        </w:rPr>
        <w:t xml:space="preserve">Indique que le service est requis, mais que la responsabilité incombe au </w:t>
      </w:r>
      <w:r w:rsidR="002D7667" w:rsidRPr="003050C0">
        <w:rPr>
          <w:rFonts w:ascii="Arial" w:hAnsi="Arial" w:cs="Arial"/>
          <w:i/>
          <w:sz w:val="18"/>
          <w:szCs w:val="18"/>
          <w:lang w:val="fr-CA"/>
        </w:rPr>
        <w:t xml:space="preserve">client </w:t>
      </w:r>
      <w:r w:rsidR="002D7667" w:rsidRPr="003050C0">
        <w:rPr>
          <w:rFonts w:ascii="Arial" w:hAnsi="Arial" w:cs="Arial"/>
          <w:sz w:val="18"/>
          <w:szCs w:val="18"/>
          <w:lang w:val="fr-CA"/>
        </w:rPr>
        <w:t>et pas à l’</w:t>
      </w:r>
      <w:r w:rsidR="002D7667" w:rsidRPr="003050C0">
        <w:rPr>
          <w:rFonts w:ascii="Arial" w:hAnsi="Arial" w:cs="Arial"/>
          <w:i/>
          <w:sz w:val="18"/>
          <w:szCs w:val="18"/>
          <w:lang w:val="fr-CA"/>
        </w:rPr>
        <w:t xml:space="preserve">architecte. </w:t>
      </w:r>
      <w:r w:rsidRPr="003050C0">
        <w:rPr>
          <w:rFonts w:ascii="Arial" w:hAnsi="Arial" w:cs="Arial"/>
          <w:sz w:val="18"/>
          <w:szCs w:val="18"/>
          <w:lang w:val="fr-CA"/>
        </w:rPr>
        <w:t xml:space="preserve"> </w:t>
      </w:r>
    </w:p>
    <w:p w14:paraId="3B29A63A" w14:textId="77777777" w:rsidR="00D26CBC" w:rsidRPr="003050C0" w:rsidRDefault="00D26CBC" w:rsidP="008F6A0D">
      <w:pPr>
        <w:pStyle w:val="Header"/>
        <w:tabs>
          <w:tab w:val="clear" w:pos="9360"/>
          <w:tab w:val="right" w:pos="9923"/>
        </w:tabs>
        <w:rPr>
          <w:rFonts w:ascii="Arial" w:hAnsi="Arial" w:cs="Arial"/>
          <w:sz w:val="18"/>
          <w:szCs w:val="18"/>
          <w:lang w:val="fr-CA"/>
        </w:rPr>
      </w:pPr>
    </w:p>
    <w:tbl>
      <w:tblPr>
        <w:tblW w:w="10631" w:type="dxa"/>
        <w:tblBorders>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1134"/>
        <w:gridCol w:w="7796"/>
        <w:gridCol w:w="1701"/>
      </w:tblGrid>
      <w:tr w:rsidR="00EE14FC" w:rsidRPr="00635CE8" w14:paraId="504020AC" w14:textId="77777777" w:rsidTr="007B2237">
        <w:trPr>
          <w:cantSplit/>
          <w:tblHeader/>
        </w:trPr>
        <w:tc>
          <w:tcPr>
            <w:tcW w:w="1134" w:type="dxa"/>
            <w:shd w:val="clear" w:color="auto" w:fill="auto"/>
            <w:tcMar>
              <w:top w:w="85" w:type="dxa"/>
              <w:left w:w="85" w:type="dxa"/>
              <w:bottom w:w="85" w:type="dxa"/>
              <w:right w:w="85" w:type="dxa"/>
            </w:tcMar>
          </w:tcPr>
          <w:p w14:paraId="27F70907" w14:textId="77777777" w:rsidR="00095ABC" w:rsidRPr="003050C0" w:rsidRDefault="00095ABC" w:rsidP="008F6A0D">
            <w:pPr>
              <w:spacing w:after="0" w:line="240" w:lineRule="auto"/>
              <w:rPr>
                <w:rFonts w:ascii="Arial" w:hAnsi="Arial" w:cs="Arial"/>
                <w:b/>
                <w:sz w:val="18"/>
                <w:szCs w:val="18"/>
                <w:lang w:val="fr-CA"/>
              </w:rPr>
            </w:pPr>
          </w:p>
          <w:p w14:paraId="4B22241D" w14:textId="77777777" w:rsidR="00095ABC" w:rsidRPr="003050C0" w:rsidRDefault="00095ABC" w:rsidP="008F6A0D">
            <w:pPr>
              <w:spacing w:after="0" w:line="240" w:lineRule="auto"/>
              <w:rPr>
                <w:rFonts w:ascii="Arial" w:hAnsi="Arial" w:cs="Arial"/>
                <w:b/>
                <w:sz w:val="18"/>
                <w:szCs w:val="18"/>
                <w:lang w:val="fr-CA"/>
              </w:rPr>
            </w:pPr>
          </w:p>
          <w:p w14:paraId="77D04CD1" w14:textId="77777777" w:rsidR="00095ABC" w:rsidRPr="003050C0" w:rsidRDefault="00095ABC" w:rsidP="008F6A0D">
            <w:pPr>
              <w:spacing w:after="0" w:line="240" w:lineRule="auto"/>
              <w:rPr>
                <w:rFonts w:ascii="Arial" w:hAnsi="Arial" w:cs="Arial"/>
                <w:b/>
                <w:sz w:val="18"/>
                <w:szCs w:val="18"/>
                <w:lang w:val="fr-CA"/>
              </w:rPr>
            </w:pPr>
          </w:p>
          <w:p w14:paraId="47DAD10B" w14:textId="13887555" w:rsidR="00EE14FC" w:rsidRPr="003050C0" w:rsidRDefault="007B2237" w:rsidP="008F6A0D">
            <w:pPr>
              <w:spacing w:after="0" w:line="240" w:lineRule="auto"/>
              <w:rPr>
                <w:rFonts w:ascii="Arial" w:hAnsi="Arial" w:cs="Arial"/>
                <w:b/>
                <w:sz w:val="18"/>
                <w:szCs w:val="18"/>
                <w:lang w:val="fr-CA"/>
              </w:rPr>
            </w:pPr>
            <w:r>
              <w:rPr>
                <w:rFonts w:ascii="Arial" w:hAnsi="Arial" w:cs="Arial"/>
                <w:b/>
                <w:sz w:val="18"/>
                <w:szCs w:val="18"/>
                <w:lang w:val="fr-CA"/>
              </w:rPr>
              <w:t>ÉLÉMENT</w:t>
            </w:r>
          </w:p>
        </w:tc>
        <w:tc>
          <w:tcPr>
            <w:tcW w:w="7796" w:type="dxa"/>
            <w:shd w:val="clear" w:color="auto" w:fill="auto"/>
            <w:tcMar>
              <w:top w:w="85" w:type="dxa"/>
              <w:left w:w="85" w:type="dxa"/>
              <w:bottom w:w="85" w:type="dxa"/>
              <w:right w:w="85" w:type="dxa"/>
            </w:tcMar>
          </w:tcPr>
          <w:p w14:paraId="0D1FD76E" w14:textId="77777777" w:rsidR="00095ABC" w:rsidRPr="003050C0" w:rsidRDefault="00095ABC" w:rsidP="008F6A0D">
            <w:pPr>
              <w:spacing w:after="0" w:line="240" w:lineRule="auto"/>
              <w:rPr>
                <w:rFonts w:ascii="Arial" w:hAnsi="Arial" w:cs="Arial"/>
                <w:b/>
                <w:bCs/>
                <w:sz w:val="18"/>
                <w:szCs w:val="18"/>
                <w:lang w:val="fr-CA"/>
              </w:rPr>
            </w:pPr>
          </w:p>
          <w:p w14:paraId="199840D9" w14:textId="77777777" w:rsidR="00095ABC" w:rsidRPr="003050C0" w:rsidRDefault="00095ABC" w:rsidP="008F6A0D">
            <w:pPr>
              <w:spacing w:after="0" w:line="240" w:lineRule="auto"/>
              <w:rPr>
                <w:rFonts w:ascii="Arial" w:hAnsi="Arial" w:cs="Arial"/>
                <w:b/>
                <w:bCs/>
                <w:sz w:val="18"/>
                <w:szCs w:val="18"/>
                <w:lang w:val="fr-CA"/>
              </w:rPr>
            </w:pPr>
          </w:p>
          <w:p w14:paraId="00FC8CEB" w14:textId="77777777" w:rsidR="00095ABC" w:rsidRPr="003050C0" w:rsidRDefault="00095ABC" w:rsidP="008F6A0D">
            <w:pPr>
              <w:spacing w:after="0" w:line="240" w:lineRule="auto"/>
              <w:rPr>
                <w:rFonts w:ascii="Arial" w:hAnsi="Arial" w:cs="Arial"/>
                <w:b/>
                <w:bCs/>
                <w:sz w:val="18"/>
                <w:szCs w:val="18"/>
                <w:lang w:val="fr-CA"/>
              </w:rPr>
            </w:pPr>
          </w:p>
          <w:p w14:paraId="309261E6" w14:textId="77777777" w:rsidR="00EE14FC" w:rsidRPr="003050C0" w:rsidRDefault="00EE14FC"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SERVICE</w:t>
            </w:r>
          </w:p>
        </w:tc>
        <w:tc>
          <w:tcPr>
            <w:tcW w:w="1701" w:type="dxa"/>
            <w:shd w:val="clear" w:color="auto" w:fill="auto"/>
            <w:tcMar>
              <w:top w:w="85" w:type="dxa"/>
              <w:left w:w="85" w:type="dxa"/>
              <w:bottom w:w="85" w:type="dxa"/>
              <w:right w:w="85" w:type="dxa"/>
            </w:tcMar>
          </w:tcPr>
          <w:p w14:paraId="48606A48" w14:textId="77777777" w:rsidR="002D7667" w:rsidRPr="003050C0" w:rsidRDefault="002D7667" w:rsidP="002D7667">
            <w:pPr>
              <w:spacing w:after="0" w:line="240" w:lineRule="auto"/>
              <w:ind w:right="-368"/>
              <w:rPr>
                <w:rFonts w:ascii="Arial" w:hAnsi="Arial" w:cs="Arial"/>
                <w:b/>
                <w:sz w:val="18"/>
                <w:szCs w:val="18"/>
                <w:lang w:val="fr-CA"/>
              </w:rPr>
            </w:pPr>
          </w:p>
          <w:p w14:paraId="7FB14F67" w14:textId="75FB724A" w:rsidR="00EE14FC" w:rsidRPr="003050C0" w:rsidRDefault="002D7667" w:rsidP="00145CA6">
            <w:pPr>
              <w:spacing w:after="0" w:line="240" w:lineRule="auto"/>
              <w:ind w:right="-368"/>
              <w:rPr>
                <w:rFonts w:ascii="Arial" w:hAnsi="Arial" w:cs="Arial"/>
                <w:b/>
                <w:sz w:val="18"/>
                <w:szCs w:val="18"/>
                <w:lang w:val="fr-CA"/>
              </w:rPr>
            </w:pPr>
            <w:r w:rsidRPr="003050C0">
              <w:rPr>
                <w:rFonts w:ascii="Arial" w:hAnsi="Arial" w:cs="Arial"/>
                <w:b/>
                <w:sz w:val="18"/>
                <w:szCs w:val="18"/>
                <w:lang w:val="fr-CA"/>
              </w:rPr>
              <w:t>PRESTATION D</w:t>
            </w:r>
            <w:r w:rsidR="00145CA6" w:rsidRPr="003050C0">
              <w:rPr>
                <w:rFonts w:ascii="Arial" w:hAnsi="Arial" w:cs="Arial"/>
                <w:b/>
                <w:sz w:val="18"/>
                <w:szCs w:val="18"/>
                <w:lang w:val="fr-CA"/>
              </w:rPr>
              <w:t>U</w:t>
            </w:r>
            <w:r w:rsidRPr="003050C0">
              <w:rPr>
                <w:rFonts w:ascii="Arial" w:hAnsi="Arial" w:cs="Arial"/>
                <w:b/>
                <w:sz w:val="18"/>
                <w:szCs w:val="18"/>
                <w:lang w:val="fr-CA"/>
              </w:rPr>
              <w:t xml:space="preserve"> SERVICE ET BASE D’HONORAIRES</w:t>
            </w:r>
          </w:p>
        </w:tc>
      </w:tr>
      <w:tr w:rsidR="00294D72" w:rsidRPr="00635CE8" w14:paraId="2EF0820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6236081" w14:textId="7839FEE9" w:rsidR="00294D72" w:rsidRPr="003050C0" w:rsidRDefault="008F6A0D" w:rsidP="008F6A0D">
            <w:pPr>
              <w:spacing w:after="0" w:line="240" w:lineRule="auto"/>
              <w:rPr>
                <w:rFonts w:ascii="Arial" w:hAnsi="Arial" w:cs="Arial"/>
                <w:b/>
                <w:sz w:val="18"/>
                <w:szCs w:val="18"/>
                <w:lang w:val="fr-CA"/>
              </w:rPr>
            </w:pPr>
            <w:r w:rsidRPr="003050C0">
              <w:rPr>
                <w:rFonts w:ascii="Arial" w:hAnsi="Arial" w:cs="Arial"/>
                <w:b/>
                <w:sz w:val="18"/>
                <w:szCs w:val="18"/>
                <w:lang w:val="fr-CA"/>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63A0C15" w14:textId="788196ED" w:rsidR="00294D72" w:rsidRPr="003050C0" w:rsidRDefault="002D7667" w:rsidP="002D7667">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GÉNÉRAUX, À TOUTES LES PHASES APPLICABLES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BEE4596"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69B712D2"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BB92E2B" w14:textId="4DA26622"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A2D097A" w14:textId="2FFBC26B" w:rsidR="00294D72" w:rsidRPr="003050C0" w:rsidRDefault="002D7667" w:rsidP="003A3838">
            <w:pPr>
              <w:spacing w:after="0" w:line="240" w:lineRule="auto"/>
              <w:rPr>
                <w:rFonts w:ascii="Arial" w:hAnsi="Arial" w:cs="Arial"/>
                <w:bCs/>
                <w:sz w:val="18"/>
                <w:szCs w:val="18"/>
                <w:lang w:val="fr-CA"/>
              </w:rPr>
            </w:pPr>
            <w:r w:rsidRPr="003050C0">
              <w:rPr>
                <w:rFonts w:ascii="Arial" w:hAnsi="Arial" w:cs="Arial"/>
                <w:b/>
                <w:bCs/>
                <w:sz w:val="18"/>
                <w:szCs w:val="18"/>
                <w:lang w:val="fr-CA"/>
              </w:rPr>
              <w:t>Services d’ingénieur-conseil en structure</w:t>
            </w:r>
            <w:r w:rsidR="00294D72" w:rsidRPr="003050C0">
              <w:rPr>
                <w:rFonts w:ascii="Arial" w:hAnsi="Arial" w:cs="Arial"/>
                <w:bCs/>
                <w:sz w:val="18"/>
                <w:szCs w:val="18"/>
                <w:lang w:val="fr-CA"/>
              </w:rPr>
              <w:t xml:space="preserve"> </w:t>
            </w:r>
            <w:r w:rsidR="00966204" w:rsidRPr="003050C0">
              <w:rPr>
                <w:rFonts w:ascii="Arial" w:hAnsi="Arial" w:cs="Arial"/>
                <w:bCs/>
                <w:sz w:val="18"/>
                <w:szCs w:val="18"/>
                <w:lang w:val="fr-CA"/>
              </w:rPr>
              <w:t>–</w:t>
            </w:r>
            <w:r w:rsidR="00294D72" w:rsidRPr="003050C0">
              <w:rPr>
                <w:rFonts w:ascii="Arial" w:hAnsi="Arial" w:cs="Arial"/>
                <w:bCs/>
                <w:sz w:val="18"/>
                <w:szCs w:val="18"/>
                <w:lang w:val="fr-CA"/>
              </w:rPr>
              <w:t xml:space="preserve"> </w:t>
            </w:r>
            <w:r w:rsidR="00966204" w:rsidRPr="003050C0">
              <w:rPr>
                <w:rFonts w:ascii="Arial" w:hAnsi="Arial" w:cs="Arial"/>
                <w:color w:val="262626"/>
                <w:sz w:val="18"/>
                <w:szCs w:val="18"/>
                <w:lang w:val="fr-CA"/>
              </w:rPr>
              <w:t>Engager un ingénieur en structure pour tous les services reliés à l’intégrité structurale de l’</w:t>
            </w:r>
            <w:r w:rsidR="00966204" w:rsidRPr="003050C0">
              <w:rPr>
                <w:rFonts w:ascii="Arial" w:hAnsi="Arial" w:cs="Arial"/>
                <w:i/>
                <w:color w:val="262626"/>
                <w:sz w:val="18"/>
                <w:szCs w:val="18"/>
                <w:lang w:val="fr-CA"/>
              </w:rPr>
              <w:t xml:space="preserve">ouvrage </w:t>
            </w:r>
            <w:r w:rsidR="00966204" w:rsidRPr="003050C0">
              <w:rPr>
                <w:rFonts w:ascii="Arial" w:hAnsi="Arial" w:cs="Arial"/>
                <w:color w:val="262626"/>
                <w:sz w:val="18"/>
                <w:szCs w:val="18"/>
                <w:lang w:val="fr-CA"/>
              </w:rPr>
              <w:t xml:space="preserve">y compris les fondations et la superstructure du bâtiment et les </w:t>
            </w:r>
            <w:r w:rsidR="00691670" w:rsidRPr="003050C0">
              <w:rPr>
                <w:rFonts w:ascii="Arial" w:hAnsi="Arial" w:cs="Arial"/>
                <w:color w:val="262626"/>
                <w:sz w:val="18"/>
                <w:szCs w:val="18"/>
                <w:lang w:val="fr-CA"/>
              </w:rPr>
              <w:t>structures secondaires mineures, comme les</w:t>
            </w:r>
            <w:r w:rsidR="003A3838" w:rsidRPr="003050C0">
              <w:rPr>
                <w:rFonts w:ascii="Arial" w:hAnsi="Arial" w:cs="Arial"/>
                <w:color w:val="262626"/>
                <w:sz w:val="18"/>
                <w:szCs w:val="18"/>
                <w:lang w:val="fr-CA"/>
              </w:rPr>
              <w:t xml:space="preserve"> linteaux libres en maçonnerie et en acier. Si l’</w:t>
            </w:r>
            <w:r w:rsidR="003A3838" w:rsidRPr="003050C0">
              <w:rPr>
                <w:rFonts w:ascii="Arial" w:hAnsi="Arial" w:cs="Arial"/>
                <w:i/>
                <w:color w:val="262626"/>
                <w:sz w:val="18"/>
                <w:szCs w:val="18"/>
                <w:lang w:val="fr-CA"/>
              </w:rPr>
              <w:t xml:space="preserve">ouvrage </w:t>
            </w:r>
            <w:r w:rsidR="003A3838" w:rsidRPr="003050C0">
              <w:rPr>
                <w:rFonts w:ascii="Arial" w:hAnsi="Arial" w:cs="Arial"/>
                <w:color w:val="262626"/>
                <w:sz w:val="18"/>
                <w:szCs w:val="18"/>
                <w:lang w:val="fr-CA"/>
              </w:rPr>
              <w:t>comprend des travaux d’agrandissement ou de rénovation à un bâtiment existant, les services comprennent les modifications et les améliorations aux composantes et aux systèmes structuraux existants.</w:t>
            </w:r>
            <w:bookmarkStart w:id="0" w:name="_GoBack"/>
            <w:bookmarkEnd w:id="0"/>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CD16FB3"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57625D4B"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F59F89A" w14:textId="0B766AF1"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9A2FE85" w14:textId="5B08C8D4" w:rsidR="00294D72" w:rsidRPr="003050C0" w:rsidRDefault="002D7667" w:rsidP="007D6211">
            <w:pPr>
              <w:spacing w:after="0" w:line="240" w:lineRule="auto"/>
              <w:rPr>
                <w:rFonts w:ascii="Arial" w:hAnsi="Arial" w:cs="Arial"/>
                <w:bCs/>
                <w:sz w:val="18"/>
                <w:szCs w:val="18"/>
                <w:lang w:val="fr-CA"/>
              </w:rPr>
            </w:pPr>
            <w:r w:rsidRPr="003050C0">
              <w:rPr>
                <w:rFonts w:ascii="Arial" w:hAnsi="Arial" w:cs="Arial"/>
                <w:b/>
                <w:bCs/>
                <w:sz w:val="18"/>
                <w:szCs w:val="18"/>
                <w:lang w:val="fr-CA"/>
              </w:rPr>
              <w:t>Services d’ingénieur-conseil en mécanique</w:t>
            </w:r>
            <w:r w:rsidR="00294D72" w:rsidRPr="003050C0">
              <w:rPr>
                <w:rFonts w:ascii="Arial" w:hAnsi="Arial" w:cs="Arial"/>
                <w:bCs/>
                <w:sz w:val="18"/>
                <w:szCs w:val="18"/>
                <w:lang w:val="fr-CA"/>
              </w:rPr>
              <w:t xml:space="preserve"> – </w:t>
            </w:r>
            <w:r w:rsidR="003A3838" w:rsidRPr="003050C0">
              <w:rPr>
                <w:rFonts w:ascii="Arial" w:hAnsi="Arial" w:cs="Arial"/>
                <w:color w:val="262626"/>
                <w:sz w:val="18"/>
                <w:szCs w:val="18"/>
                <w:lang w:val="fr-CA"/>
              </w:rPr>
              <w:t xml:space="preserve">Engager un ingénieur en mécanique pour tous les services reliés aux systèmes mécaniques et à leurs commandes, y compris : plomberie et </w:t>
            </w:r>
            <w:r w:rsidR="00DA12CD" w:rsidRPr="003050C0">
              <w:rPr>
                <w:rFonts w:ascii="Arial" w:hAnsi="Arial" w:cs="Arial"/>
                <w:color w:val="262626"/>
                <w:sz w:val="18"/>
                <w:szCs w:val="18"/>
                <w:lang w:val="fr-CA"/>
              </w:rPr>
              <w:t>drainage; chauffage, ventilation et conditionnement de l’air; protection incendie; tuyauterie et matériel de procédés; et autres systèmes spéciaux. Si l’</w:t>
            </w:r>
            <w:r w:rsidR="00DA12CD" w:rsidRPr="003050C0">
              <w:rPr>
                <w:rFonts w:ascii="Arial" w:hAnsi="Arial" w:cs="Arial"/>
                <w:i/>
                <w:color w:val="262626"/>
                <w:sz w:val="18"/>
                <w:szCs w:val="18"/>
                <w:lang w:val="fr-CA"/>
              </w:rPr>
              <w:t xml:space="preserve">ouvrage </w:t>
            </w:r>
            <w:r w:rsidR="00DA12CD" w:rsidRPr="003050C0">
              <w:rPr>
                <w:rFonts w:ascii="Arial" w:hAnsi="Arial" w:cs="Arial"/>
                <w:color w:val="262626"/>
                <w:sz w:val="18"/>
                <w:szCs w:val="18"/>
                <w:lang w:val="fr-CA"/>
              </w:rPr>
              <w:t>comprend des travaux d’agrandissement ou de rénovation d’un bâtiment existant, les services comprennent les modifications et les améliorations aux composantes et aux systèmes mécaniques existants</w:t>
            </w:r>
            <w:r w:rsidR="00294D72" w:rsidRPr="003050C0">
              <w:rPr>
                <w:rFonts w:ascii="Arial" w:hAnsi="Arial" w:cs="Arial"/>
                <w:bCs/>
                <w:sz w:val="18"/>
                <w:szCs w:val="18"/>
                <w:lang w:val="fr-CA"/>
              </w:rPr>
              <w:t>.</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D0AEE3C"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3C07D9A2"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3A1FCDB" w14:textId="4B8EDFA6"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lastRenderedPageBreak/>
              <w:t>1</w:t>
            </w:r>
            <w:r w:rsidR="00294D72" w:rsidRPr="003050C0">
              <w:rPr>
                <w:rFonts w:ascii="Arial" w:hAnsi="Arial" w:cs="Arial"/>
                <w:sz w:val="18"/>
                <w:szCs w:val="18"/>
                <w:lang w:val="fr-CA"/>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86E4C01" w14:textId="01DDD107" w:rsidR="00294D72" w:rsidRPr="003050C0" w:rsidRDefault="002D7667"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Services d’ingénieur-conseil en électricité</w:t>
            </w:r>
            <w:r w:rsidR="00294D72" w:rsidRPr="003050C0">
              <w:rPr>
                <w:rFonts w:ascii="Arial" w:hAnsi="Arial" w:cs="Arial"/>
                <w:bCs/>
                <w:sz w:val="18"/>
                <w:szCs w:val="18"/>
                <w:lang w:val="fr-CA"/>
              </w:rPr>
              <w:t xml:space="preserve"> – </w:t>
            </w:r>
            <w:r w:rsidR="00DA12CD" w:rsidRPr="003050C0">
              <w:rPr>
                <w:rFonts w:ascii="Arial" w:hAnsi="Arial" w:cs="Arial"/>
                <w:bCs/>
                <w:sz w:val="18"/>
                <w:szCs w:val="18"/>
                <w:lang w:val="fr-CA"/>
              </w:rPr>
              <w:t>Engager un ingénieur en électricité pour tous les services reliés aux systèmes électriques et à leurs commandes, y compris : alimentation normale et d’urgence; éclairage; communications; protection contre la foudre;</w:t>
            </w:r>
            <w:r w:rsidR="007D6211" w:rsidRPr="003050C0">
              <w:rPr>
                <w:rFonts w:ascii="Arial" w:hAnsi="Arial" w:cs="Arial"/>
                <w:bCs/>
                <w:sz w:val="18"/>
                <w:szCs w:val="18"/>
                <w:lang w:val="fr-CA"/>
              </w:rPr>
              <w:t xml:space="preserve"> mise à la terre; protection</w:t>
            </w:r>
            <w:r w:rsidR="00DA12CD" w:rsidRPr="003050C0">
              <w:rPr>
                <w:rFonts w:ascii="Arial" w:hAnsi="Arial" w:cs="Arial"/>
                <w:bCs/>
                <w:sz w:val="18"/>
                <w:szCs w:val="18"/>
                <w:lang w:val="fr-CA"/>
              </w:rPr>
              <w:t xml:space="preserve"> </w:t>
            </w:r>
            <w:r w:rsidR="007D6211" w:rsidRPr="003050C0">
              <w:rPr>
                <w:rFonts w:ascii="Arial" w:hAnsi="Arial" w:cs="Arial"/>
                <w:bCs/>
                <w:sz w:val="18"/>
                <w:szCs w:val="18"/>
                <w:lang w:val="fr-CA"/>
              </w:rPr>
              <w:t xml:space="preserve">incendie; contrôle de l’accès; et autres systèmes spéciaux. </w:t>
            </w:r>
            <w:r w:rsidR="007D6211" w:rsidRPr="003050C0">
              <w:rPr>
                <w:rFonts w:ascii="Arial" w:hAnsi="Arial" w:cs="Arial"/>
                <w:color w:val="262626"/>
                <w:sz w:val="18"/>
                <w:szCs w:val="18"/>
                <w:lang w:val="fr-CA"/>
              </w:rPr>
              <w:t>Si l’</w:t>
            </w:r>
            <w:r w:rsidR="007D6211" w:rsidRPr="003050C0">
              <w:rPr>
                <w:rFonts w:ascii="Arial" w:hAnsi="Arial" w:cs="Arial"/>
                <w:i/>
                <w:color w:val="262626"/>
                <w:sz w:val="18"/>
                <w:szCs w:val="18"/>
                <w:lang w:val="fr-CA"/>
              </w:rPr>
              <w:t xml:space="preserve">ouvrage </w:t>
            </w:r>
            <w:r w:rsidR="007D6211" w:rsidRPr="003050C0">
              <w:rPr>
                <w:rFonts w:ascii="Arial" w:hAnsi="Arial" w:cs="Arial"/>
                <w:color w:val="262626"/>
                <w:sz w:val="18"/>
                <w:szCs w:val="18"/>
                <w:lang w:val="fr-CA"/>
              </w:rPr>
              <w:t xml:space="preserve">comprend des travaux d’agrandissement ou de rénovation d’un bâtiment existant, les services comprennent les modifications et les améliorations aux composantes et aux systèmes électriques existants.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A669250"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3AE4180" w14:textId="77777777" w:rsidTr="007B2237">
        <w:trPr>
          <w:cantSplit/>
        </w:trPr>
        <w:tc>
          <w:tcPr>
            <w:tcW w:w="1134" w:type="dxa"/>
            <w:tcBorders>
              <w:top w:val="single" w:sz="4" w:space="0" w:color="auto"/>
            </w:tcBorders>
            <w:shd w:val="clear" w:color="auto" w:fill="auto"/>
            <w:tcMar>
              <w:top w:w="85" w:type="dxa"/>
              <w:left w:w="85" w:type="dxa"/>
              <w:bottom w:w="85" w:type="dxa"/>
              <w:right w:w="85" w:type="dxa"/>
            </w:tcMar>
          </w:tcPr>
          <w:p w14:paraId="1434FC23" w14:textId="72511345"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.4</w:t>
            </w:r>
          </w:p>
        </w:tc>
        <w:tc>
          <w:tcPr>
            <w:tcW w:w="7796" w:type="dxa"/>
            <w:tcBorders>
              <w:top w:val="single" w:sz="4" w:space="0" w:color="auto"/>
            </w:tcBorders>
            <w:shd w:val="clear" w:color="auto" w:fill="auto"/>
            <w:tcMar>
              <w:top w:w="85" w:type="dxa"/>
              <w:left w:w="85" w:type="dxa"/>
              <w:bottom w:w="85" w:type="dxa"/>
              <w:right w:w="85" w:type="dxa"/>
            </w:tcMar>
          </w:tcPr>
          <w:p w14:paraId="4FB98DDA" w14:textId="2999F58F"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Services d’expert-conseil en acoustique</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 xml:space="preserve">– </w:t>
            </w:r>
          </w:p>
        </w:tc>
        <w:tc>
          <w:tcPr>
            <w:tcW w:w="1701" w:type="dxa"/>
            <w:tcBorders>
              <w:top w:val="single" w:sz="4" w:space="0" w:color="auto"/>
            </w:tcBorders>
            <w:shd w:val="clear" w:color="auto" w:fill="auto"/>
            <w:tcMar>
              <w:top w:w="85" w:type="dxa"/>
              <w:left w:w="85" w:type="dxa"/>
              <w:bottom w:w="85" w:type="dxa"/>
              <w:right w:w="85" w:type="dxa"/>
            </w:tcMar>
          </w:tcPr>
          <w:p w14:paraId="1C83B472"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42DE0B50" w14:textId="77777777" w:rsidTr="007B2237">
        <w:trPr>
          <w:cantSplit/>
        </w:trPr>
        <w:tc>
          <w:tcPr>
            <w:tcW w:w="1134" w:type="dxa"/>
            <w:shd w:val="clear" w:color="auto" w:fill="auto"/>
            <w:tcMar>
              <w:top w:w="85" w:type="dxa"/>
              <w:left w:w="85" w:type="dxa"/>
              <w:bottom w:w="85" w:type="dxa"/>
              <w:right w:w="85" w:type="dxa"/>
            </w:tcMar>
          </w:tcPr>
          <w:p w14:paraId="4F1374EF" w14:textId="0D1B1861"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.5</w:t>
            </w:r>
          </w:p>
        </w:tc>
        <w:tc>
          <w:tcPr>
            <w:tcW w:w="7796" w:type="dxa"/>
            <w:shd w:val="clear" w:color="auto" w:fill="auto"/>
            <w:tcMar>
              <w:top w:w="85" w:type="dxa"/>
              <w:left w:w="85" w:type="dxa"/>
              <w:bottom w:w="85" w:type="dxa"/>
              <w:right w:w="85" w:type="dxa"/>
            </w:tcMar>
          </w:tcPr>
          <w:p w14:paraId="3879DFD3" w14:textId="22DA7B03"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audiovisuel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368C63D1"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17843A38" w14:textId="77777777" w:rsidTr="007B2237">
        <w:trPr>
          <w:cantSplit/>
        </w:trPr>
        <w:tc>
          <w:tcPr>
            <w:tcW w:w="1134" w:type="dxa"/>
            <w:shd w:val="clear" w:color="auto" w:fill="auto"/>
            <w:tcMar>
              <w:top w:w="85" w:type="dxa"/>
              <w:left w:w="85" w:type="dxa"/>
              <w:bottom w:w="85" w:type="dxa"/>
              <w:right w:w="85" w:type="dxa"/>
            </w:tcMar>
          </w:tcPr>
          <w:p w14:paraId="5B64D35A" w14:textId="3168E85C"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.6</w:t>
            </w:r>
          </w:p>
        </w:tc>
        <w:tc>
          <w:tcPr>
            <w:tcW w:w="7796" w:type="dxa"/>
            <w:shd w:val="clear" w:color="auto" w:fill="auto"/>
            <w:tcMar>
              <w:top w:w="85" w:type="dxa"/>
              <w:left w:w="85" w:type="dxa"/>
              <w:bottom w:w="85" w:type="dxa"/>
              <w:right w:w="85" w:type="dxa"/>
            </w:tcMar>
          </w:tcPr>
          <w:p w14:paraId="460D14FD" w14:textId="103B2F8C"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sciences du bâtiment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7EEAF9F5"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783BAB72" w14:textId="77777777" w:rsidTr="007B2237">
        <w:trPr>
          <w:cantSplit/>
        </w:trPr>
        <w:tc>
          <w:tcPr>
            <w:tcW w:w="1134" w:type="dxa"/>
            <w:shd w:val="clear" w:color="auto" w:fill="auto"/>
            <w:tcMar>
              <w:top w:w="85" w:type="dxa"/>
              <w:left w:w="85" w:type="dxa"/>
              <w:bottom w:w="85" w:type="dxa"/>
              <w:right w:w="85" w:type="dxa"/>
            </w:tcMar>
          </w:tcPr>
          <w:p w14:paraId="46BA46E4" w14:textId="3F70F171"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.7</w:t>
            </w:r>
          </w:p>
        </w:tc>
        <w:tc>
          <w:tcPr>
            <w:tcW w:w="7796" w:type="dxa"/>
            <w:shd w:val="clear" w:color="auto" w:fill="auto"/>
            <w:tcMar>
              <w:top w:w="85" w:type="dxa"/>
              <w:left w:w="85" w:type="dxa"/>
              <w:bottom w:w="85" w:type="dxa"/>
              <w:right w:w="85" w:type="dxa"/>
            </w:tcMar>
          </w:tcPr>
          <w:p w14:paraId="733E7CC8" w14:textId="41137C9E"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modélisation énergétique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3F45EA56"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6F805750" w14:textId="77777777" w:rsidTr="007B2237">
        <w:trPr>
          <w:cantSplit/>
        </w:trPr>
        <w:tc>
          <w:tcPr>
            <w:tcW w:w="1134" w:type="dxa"/>
            <w:shd w:val="clear" w:color="auto" w:fill="auto"/>
            <w:tcMar>
              <w:top w:w="85" w:type="dxa"/>
              <w:left w:w="85" w:type="dxa"/>
              <w:bottom w:w="85" w:type="dxa"/>
              <w:right w:w="85" w:type="dxa"/>
            </w:tcMar>
          </w:tcPr>
          <w:p w14:paraId="242D3C30" w14:textId="61845AE9"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.8</w:t>
            </w:r>
          </w:p>
        </w:tc>
        <w:tc>
          <w:tcPr>
            <w:tcW w:w="7796" w:type="dxa"/>
            <w:shd w:val="clear" w:color="auto" w:fill="auto"/>
            <w:tcMar>
              <w:top w:w="85" w:type="dxa"/>
              <w:left w:w="85" w:type="dxa"/>
              <w:bottom w:w="85" w:type="dxa"/>
              <w:right w:w="85" w:type="dxa"/>
            </w:tcMar>
          </w:tcPr>
          <w:p w14:paraId="766AB601" w14:textId="1A07B7B7" w:rsidR="00294D72" w:rsidRPr="003050C0" w:rsidRDefault="007D6211"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Services d’expert-conseil en génie civil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76D549E2"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7DE5E26E" w14:textId="77777777" w:rsidTr="007B2237">
        <w:trPr>
          <w:cantSplit/>
        </w:trPr>
        <w:tc>
          <w:tcPr>
            <w:tcW w:w="1134" w:type="dxa"/>
            <w:shd w:val="clear" w:color="auto" w:fill="auto"/>
            <w:tcMar>
              <w:top w:w="85" w:type="dxa"/>
              <w:left w:w="85" w:type="dxa"/>
              <w:bottom w:w="85" w:type="dxa"/>
              <w:right w:w="85" w:type="dxa"/>
            </w:tcMar>
          </w:tcPr>
          <w:p w14:paraId="29A28DC7" w14:textId="04C80CDB"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.9</w:t>
            </w:r>
          </w:p>
        </w:tc>
        <w:tc>
          <w:tcPr>
            <w:tcW w:w="7796" w:type="dxa"/>
            <w:shd w:val="clear" w:color="auto" w:fill="auto"/>
            <w:tcMar>
              <w:top w:w="85" w:type="dxa"/>
              <w:left w:w="85" w:type="dxa"/>
              <w:bottom w:w="85" w:type="dxa"/>
              <w:right w:w="85" w:type="dxa"/>
            </w:tcMar>
          </w:tcPr>
          <w:p w14:paraId="5C25CC8E" w14:textId="66927AC9" w:rsidR="00294D72" w:rsidRPr="003050C0" w:rsidRDefault="007D6211" w:rsidP="007D6211">
            <w:pPr>
              <w:spacing w:after="0" w:line="240" w:lineRule="auto"/>
              <w:rPr>
                <w:rFonts w:ascii="Arial" w:hAnsi="Arial" w:cs="Arial"/>
                <w:bCs/>
                <w:sz w:val="18"/>
                <w:szCs w:val="18"/>
                <w:lang w:val="fr-CA"/>
              </w:rPr>
            </w:pPr>
            <w:r w:rsidRPr="003050C0">
              <w:rPr>
                <w:rFonts w:ascii="Arial" w:hAnsi="Arial" w:cs="Arial"/>
                <w:b/>
                <w:bCs/>
                <w:sz w:val="18"/>
                <w:szCs w:val="18"/>
                <w:lang w:val="fr-CA"/>
              </w:rPr>
              <w:t>Services d’expert-conseil en mise en service</w:t>
            </w:r>
            <w:r w:rsidR="00294D72" w:rsidRPr="003050C0">
              <w:rPr>
                <w:rFonts w:ascii="Arial" w:hAnsi="Arial" w:cs="Arial"/>
                <w:bCs/>
                <w:sz w:val="18"/>
                <w:szCs w:val="18"/>
                <w:lang w:val="fr-CA"/>
              </w:rPr>
              <w:t xml:space="preserve"> – </w:t>
            </w:r>
            <w:r w:rsidRPr="003050C0">
              <w:rPr>
                <w:rFonts w:ascii="Arial" w:hAnsi="Arial" w:cs="Arial"/>
                <w:bCs/>
                <w:sz w:val="18"/>
                <w:szCs w:val="18"/>
                <w:lang w:val="fr-CA"/>
              </w:rPr>
              <w:t>Engager un responsable de la mise en service pour des services qui vont au-delà des services rendus à la prise de possession à l’achèvement de la construction.</w:t>
            </w:r>
          </w:p>
        </w:tc>
        <w:tc>
          <w:tcPr>
            <w:tcW w:w="1701" w:type="dxa"/>
            <w:shd w:val="clear" w:color="auto" w:fill="auto"/>
            <w:tcMar>
              <w:top w:w="85" w:type="dxa"/>
              <w:left w:w="85" w:type="dxa"/>
              <w:bottom w:w="85" w:type="dxa"/>
              <w:right w:w="85" w:type="dxa"/>
            </w:tcMar>
          </w:tcPr>
          <w:p w14:paraId="31254572"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65C8B5C6" w14:textId="77777777" w:rsidTr="007B2237">
        <w:trPr>
          <w:cantSplit/>
        </w:trPr>
        <w:tc>
          <w:tcPr>
            <w:tcW w:w="1134" w:type="dxa"/>
            <w:shd w:val="clear" w:color="auto" w:fill="auto"/>
            <w:tcMar>
              <w:top w:w="85" w:type="dxa"/>
              <w:left w:w="85" w:type="dxa"/>
              <w:bottom w:w="85" w:type="dxa"/>
              <w:right w:w="85" w:type="dxa"/>
            </w:tcMar>
          </w:tcPr>
          <w:p w14:paraId="772C82C1" w14:textId="1FDBC39F"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.10</w:t>
            </w:r>
          </w:p>
        </w:tc>
        <w:tc>
          <w:tcPr>
            <w:tcW w:w="7796" w:type="dxa"/>
            <w:shd w:val="clear" w:color="auto" w:fill="auto"/>
            <w:tcMar>
              <w:top w:w="85" w:type="dxa"/>
              <w:left w:w="85" w:type="dxa"/>
              <w:bottom w:w="85" w:type="dxa"/>
              <w:right w:w="85" w:type="dxa"/>
            </w:tcMar>
          </w:tcPr>
          <w:p w14:paraId="01A11C6E" w14:textId="03961C80" w:rsidR="00294D72" w:rsidRPr="003050C0" w:rsidRDefault="007D6211"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Services d’expert-conseil en estimation des coûts </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1CCC543F"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7ADF10D1" w14:textId="77777777" w:rsidTr="007B2237">
        <w:trPr>
          <w:cantSplit/>
        </w:trPr>
        <w:tc>
          <w:tcPr>
            <w:tcW w:w="1134" w:type="dxa"/>
            <w:shd w:val="clear" w:color="auto" w:fill="auto"/>
            <w:tcMar>
              <w:top w:w="85" w:type="dxa"/>
              <w:left w:w="85" w:type="dxa"/>
              <w:bottom w:w="85" w:type="dxa"/>
              <w:right w:w="85" w:type="dxa"/>
            </w:tcMar>
          </w:tcPr>
          <w:p w14:paraId="5FF25DCF" w14:textId="22C59D63"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.11</w:t>
            </w:r>
          </w:p>
        </w:tc>
        <w:tc>
          <w:tcPr>
            <w:tcW w:w="7796" w:type="dxa"/>
            <w:shd w:val="clear" w:color="auto" w:fill="auto"/>
            <w:tcMar>
              <w:top w:w="85" w:type="dxa"/>
              <w:left w:w="85" w:type="dxa"/>
              <w:bottom w:w="85" w:type="dxa"/>
              <w:right w:w="85" w:type="dxa"/>
            </w:tcMar>
          </w:tcPr>
          <w:p w14:paraId="7005AD81" w14:textId="679B045E"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services alimentaires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24DE2FDE"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763307A5" w14:textId="77777777" w:rsidTr="007B2237">
        <w:trPr>
          <w:cantSplit/>
        </w:trPr>
        <w:tc>
          <w:tcPr>
            <w:tcW w:w="1134" w:type="dxa"/>
            <w:shd w:val="clear" w:color="auto" w:fill="auto"/>
            <w:tcMar>
              <w:top w:w="85" w:type="dxa"/>
              <w:left w:w="85" w:type="dxa"/>
              <w:bottom w:w="85" w:type="dxa"/>
              <w:right w:w="85" w:type="dxa"/>
            </w:tcMar>
          </w:tcPr>
          <w:p w14:paraId="5A951277" w14:textId="611DF85B"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.12</w:t>
            </w:r>
          </w:p>
        </w:tc>
        <w:tc>
          <w:tcPr>
            <w:tcW w:w="7796" w:type="dxa"/>
            <w:shd w:val="clear" w:color="auto" w:fill="auto"/>
            <w:tcMar>
              <w:top w:w="85" w:type="dxa"/>
              <w:left w:w="85" w:type="dxa"/>
              <w:bottom w:w="85" w:type="dxa"/>
              <w:right w:w="85" w:type="dxa"/>
            </w:tcMar>
          </w:tcPr>
          <w:p w14:paraId="23F258D7" w14:textId="4F54577E"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conservation du patrimoine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23470261"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5AC1C7FC" w14:textId="77777777" w:rsidTr="007B2237">
        <w:trPr>
          <w:cantSplit/>
        </w:trPr>
        <w:tc>
          <w:tcPr>
            <w:tcW w:w="1134" w:type="dxa"/>
            <w:shd w:val="clear" w:color="auto" w:fill="auto"/>
            <w:tcMar>
              <w:top w:w="85" w:type="dxa"/>
              <w:left w:w="85" w:type="dxa"/>
              <w:bottom w:w="85" w:type="dxa"/>
              <w:right w:w="85" w:type="dxa"/>
            </w:tcMar>
          </w:tcPr>
          <w:p w14:paraId="18EFE8A9" w14:textId="4F0EDC99"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.13</w:t>
            </w:r>
          </w:p>
        </w:tc>
        <w:tc>
          <w:tcPr>
            <w:tcW w:w="7796" w:type="dxa"/>
            <w:shd w:val="clear" w:color="auto" w:fill="auto"/>
            <w:tcMar>
              <w:top w:w="85" w:type="dxa"/>
              <w:left w:w="85" w:type="dxa"/>
              <w:bottom w:w="85" w:type="dxa"/>
              <w:right w:w="85" w:type="dxa"/>
            </w:tcMar>
          </w:tcPr>
          <w:p w14:paraId="46BD5923" w14:textId="59D41202" w:rsidR="00294D72" w:rsidRPr="003050C0" w:rsidRDefault="007D6211" w:rsidP="008F6A0D">
            <w:pPr>
              <w:spacing w:after="0" w:line="240" w:lineRule="auto"/>
              <w:rPr>
                <w:rFonts w:ascii="Arial Bold" w:hAnsi="Arial Bold" w:cs="Arial"/>
                <w:b/>
                <w:bCs/>
                <w:sz w:val="18"/>
                <w:szCs w:val="18"/>
                <w:lang w:val="fr-CA"/>
              </w:rPr>
            </w:pPr>
            <w:r w:rsidRPr="003050C0">
              <w:rPr>
                <w:rFonts w:ascii="Arial" w:hAnsi="Arial" w:cs="Arial"/>
                <w:b/>
                <w:bCs/>
                <w:sz w:val="18"/>
                <w:szCs w:val="18"/>
                <w:lang w:val="fr-CA"/>
              </w:rPr>
              <w:t xml:space="preserve">Services d’expert-conseil en archéologie </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691160F7"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55917C7E" w14:textId="77777777" w:rsidTr="007B2237">
        <w:trPr>
          <w:cantSplit/>
        </w:trPr>
        <w:tc>
          <w:tcPr>
            <w:tcW w:w="1134" w:type="dxa"/>
            <w:shd w:val="clear" w:color="auto" w:fill="auto"/>
            <w:tcMar>
              <w:top w:w="85" w:type="dxa"/>
              <w:left w:w="85" w:type="dxa"/>
              <w:bottom w:w="85" w:type="dxa"/>
              <w:right w:w="85" w:type="dxa"/>
            </w:tcMar>
          </w:tcPr>
          <w:p w14:paraId="1EB93EED" w14:textId="792CA054"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.14</w:t>
            </w:r>
          </w:p>
        </w:tc>
        <w:tc>
          <w:tcPr>
            <w:tcW w:w="7796" w:type="dxa"/>
            <w:shd w:val="clear" w:color="auto" w:fill="auto"/>
            <w:tcMar>
              <w:top w:w="85" w:type="dxa"/>
              <w:left w:w="85" w:type="dxa"/>
              <w:bottom w:w="85" w:type="dxa"/>
              <w:right w:w="85" w:type="dxa"/>
            </w:tcMar>
          </w:tcPr>
          <w:p w14:paraId="43AFD8D9" w14:textId="0EB62C81"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quincaillerie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4C1ED300"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34E433D3" w14:textId="77777777" w:rsidTr="007B2237">
        <w:trPr>
          <w:cantSplit/>
        </w:trPr>
        <w:tc>
          <w:tcPr>
            <w:tcW w:w="1134" w:type="dxa"/>
            <w:shd w:val="clear" w:color="auto" w:fill="auto"/>
            <w:tcMar>
              <w:top w:w="85" w:type="dxa"/>
              <w:left w:w="85" w:type="dxa"/>
              <w:bottom w:w="85" w:type="dxa"/>
              <w:right w:w="85" w:type="dxa"/>
            </w:tcMar>
          </w:tcPr>
          <w:p w14:paraId="4961D147" w14:textId="368DFAD5"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.15</w:t>
            </w:r>
          </w:p>
        </w:tc>
        <w:tc>
          <w:tcPr>
            <w:tcW w:w="7796" w:type="dxa"/>
            <w:shd w:val="clear" w:color="auto" w:fill="auto"/>
            <w:tcMar>
              <w:top w:w="85" w:type="dxa"/>
              <w:left w:w="85" w:type="dxa"/>
              <w:bottom w:w="85" w:type="dxa"/>
              <w:right w:w="85" w:type="dxa"/>
            </w:tcMar>
          </w:tcPr>
          <w:p w14:paraId="48A67306" w14:textId="06B3CE9F" w:rsidR="00294D72" w:rsidRPr="003050C0" w:rsidRDefault="007D6211"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Services d’expert-conseil en design d’intérieur </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34978C0A"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51F5235D" w14:textId="77777777" w:rsidTr="007B2237">
        <w:trPr>
          <w:cantSplit/>
        </w:trPr>
        <w:tc>
          <w:tcPr>
            <w:tcW w:w="1134" w:type="dxa"/>
            <w:shd w:val="clear" w:color="auto" w:fill="auto"/>
            <w:tcMar>
              <w:top w:w="85" w:type="dxa"/>
              <w:left w:w="85" w:type="dxa"/>
              <w:bottom w:w="85" w:type="dxa"/>
              <w:right w:w="85" w:type="dxa"/>
            </w:tcMar>
          </w:tcPr>
          <w:p w14:paraId="31A4F77A" w14:textId="4B0CC340"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.16</w:t>
            </w:r>
          </w:p>
        </w:tc>
        <w:tc>
          <w:tcPr>
            <w:tcW w:w="7796" w:type="dxa"/>
            <w:shd w:val="clear" w:color="auto" w:fill="auto"/>
            <w:tcMar>
              <w:top w:w="85" w:type="dxa"/>
              <w:left w:w="85" w:type="dxa"/>
              <w:bottom w:w="85" w:type="dxa"/>
              <w:right w:w="85" w:type="dxa"/>
            </w:tcMar>
          </w:tcPr>
          <w:p w14:paraId="20B6C449" w14:textId="42598612"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conception de laboratoires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1E94EA81"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64C3BDF8" w14:textId="77777777" w:rsidTr="007B2237">
        <w:trPr>
          <w:cantSplit/>
        </w:trPr>
        <w:tc>
          <w:tcPr>
            <w:tcW w:w="1134" w:type="dxa"/>
            <w:shd w:val="clear" w:color="auto" w:fill="auto"/>
            <w:tcMar>
              <w:top w:w="85" w:type="dxa"/>
              <w:left w:w="85" w:type="dxa"/>
              <w:bottom w:w="85" w:type="dxa"/>
              <w:right w:w="85" w:type="dxa"/>
            </w:tcMar>
          </w:tcPr>
          <w:p w14:paraId="445A9215" w14:textId="1DC2A2FA"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.17</w:t>
            </w:r>
          </w:p>
        </w:tc>
        <w:tc>
          <w:tcPr>
            <w:tcW w:w="7796" w:type="dxa"/>
            <w:shd w:val="clear" w:color="auto" w:fill="auto"/>
            <w:tcMar>
              <w:top w:w="85" w:type="dxa"/>
              <w:left w:w="85" w:type="dxa"/>
              <w:bottom w:w="85" w:type="dxa"/>
              <w:right w:w="85" w:type="dxa"/>
            </w:tcMar>
          </w:tcPr>
          <w:p w14:paraId="61A30DAA" w14:textId="5B31C3A1" w:rsidR="00294D72" w:rsidRPr="003050C0" w:rsidRDefault="007D6211"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Services d’expert-conseil en architecture du paysage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47500B06"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24527D9E" w14:textId="77777777" w:rsidTr="007B2237">
        <w:trPr>
          <w:cantSplit/>
        </w:trPr>
        <w:tc>
          <w:tcPr>
            <w:tcW w:w="1134" w:type="dxa"/>
            <w:shd w:val="clear" w:color="auto" w:fill="auto"/>
            <w:tcMar>
              <w:top w:w="85" w:type="dxa"/>
              <w:left w:w="85" w:type="dxa"/>
              <w:bottom w:w="85" w:type="dxa"/>
              <w:right w:w="85" w:type="dxa"/>
            </w:tcMar>
          </w:tcPr>
          <w:p w14:paraId="445BB64D" w14:textId="5EAA8A3E"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.18</w:t>
            </w:r>
          </w:p>
        </w:tc>
        <w:tc>
          <w:tcPr>
            <w:tcW w:w="7796" w:type="dxa"/>
            <w:shd w:val="clear" w:color="auto" w:fill="auto"/>
            <w:tcMar>
              <w:top w:w="85" w:type="dxa"/>
              <w:left w:w="85" w:type="dxa"/>
              <w:bottom w:w="85" w:type="dxa"/>
              <w:right w:w="85" w:type="dxa"/>
            </w:tcMar>
          </w:tcPr>
          <w:p w14:paraId="0D6D6E55" w14:textId="100BD8A3" w:rsidR="00294D72" w:rsidRPr="003050C0" w:rsidRDefault="007D6211"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Services d’expert-conseil en conception de l’éclairage </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3A2E7BDC"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24FA8D67" w14:textId="77777777" w:rsidTr="007B2237">
        <w:trPr>
          <w:cantSplit/>
        </w:trPr>
        <w:tc>
          <w:tcPr>
            <w:tcW w:w="1134" w:type="dxa"/>
            <w:shd w:val="clear" w:color="auto" w:fill="auto"/>
            <w:tcMar>
              <w:top w:w="85" w:type="dxa"/>
              <w:left w:w="85" w:type="dxa"/>
              <w:bottom w:w="85" w:type="dxa"/>
              <w:right w:w="85" w:type="dxa"/>
            </w:tcMar>
          </w:tcPr>
          <w:p w14:paraId="0BA9CFF2" w14:textId="6E76E1BF"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.19</w:t>
            </w:r>
          </w:p>
        </w:tc>
        <w:tc>
          <w:tcPr>
            <w:tcW w:w="7796" w:type="dxa"/>
            <w:shd w:val="clear" w:color="auto" w:fill="auto"/>
            <w:tcMar>
              <w:top w:w="85" w:type="dxa"/>
              <w:left w:w="85" w:type="dxa"/>
              <w:bottom w:w="85" w:type="dxa"/>
              <w:right w:w="85" w:type="dxa"/>
            </w:tcMar>
          </w:tcPr>
          <w:p w14:paraId="0C9B3D93" w14:textId="27EC9CC4"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microclimat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3A95EEE5"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441F938D" w14:textId="77777777" w:rsidTr="007B2237">
        <w:trPr>
          <w:cantSplit/>
        </w:trPr>
        <w:tc>
          <w:tcPr>
            <w:tcW w:w="1134" w:type="dxa"/>
            <w:shd w:val="clear" w:color="auto" w:fill="auto"/>
            <w:tcMar>
              <w:top w:w="85" w:type="dxa"/>
              <w:left w:w="85" w:type="dxa"/>
              <w:bottom w:w="85" w:type="dxa"/>
              <w:right w:w="85" w:type="dxa"/>
            </w:tcMar>
          </w:tcPr>
          <w:p w14:paraId="3B0F6376" w14:textId="030578FD"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.20</w:t>
            </w:r>
          </w:p>
        </w:tc>
        <w:tc>
          <w:tcPr>
            <w:tcW w:w="7796" w:type="dxa"/>
            <w:shd w:val="clear" w:color="auto" w:fill="auto"/>
            <w:tcMar>
              <w:top w:w="85" w:type="dxa"/>
              <w:left w:w="85" w:type="dxa"/>
              <w:bottom w:w="85" w:type="dxa"/>
              <w:right w:w="85" w:type="dxa"/>
            </w:tcMar>
          </w:tcPr>
          <w:p w14:paraId="586784CD" w14:textId="16CBF5E3"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urbanisme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165E8BA2"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2C3D9B93" w14:textId="77777777" w:rsidTr="007B2237">
        <w:trPr>
          <w:cantSplit/>
        </w:trPr>
        <w:tc>
          <w:tcPr>
            <w:tcW w:w="1134" w:type="dxa"/>
            <w:shd w:val="clear" w:color="auto" w:fill="auto"/>
            <w:tcMar>
              <w:top w:w="85" w:type="dxa"/>
              <w:left w:w="85" w:type="dxa"/>
              <w:bottom w:w="85" w:type="dxa"/>
              <w:right w:w="85" w:type="dxa"/>
            </w:tcMar>
          </w:tcPr>
          <w:p w14:paraId="0A6C6FED" w14:textId="712B8313"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.21</w:t>
            </w:r>
          </w:p>
        </w:tc>
        <w:tc>
          <w:tcPr>
            <w:tcW w:w="7796" w:type="dxa"/>
            <w:shd w:val="clear" w:color="auto" w:fill="auto"/>
            <w:tcMar>
              <w:top w:w="85" w:type="dxa"/>
              <w:left w:w="85" w:type="dxa"/>
              <w:bottom w:w="85" w:type="dxa"/>
              <w:right w:w="85" w:type="dxa"/>
            </w:tcMar>
          </w:tcPr>
          <w:p w14:paraId="7D0E998E" w14:textId="76B19FED"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sécurité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3425E136"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AACCE3C" w14:textId="77777777" w:rsidTr="007B2237">
        <w:trPr>
          <w:cantSplit/>
        </w:trPr>
        <w:tc>
          <w:tcPr>
            <w:tcW w:w="1134" w:type="dxa"/>
            <w:shd w:val="clear" w:color="auto" w:fill="auto"/>
            <w:tcMar>
              <w:top w:w="85" w:type="dxa"/>
              <w:left w:w="85" w:type="dxa"/>
              <w:bottom w:w="85" w:type="dxa"/>
              <w:right w:w="85" w:type="dxa"/>
            </w:tcMar>
          </w:tcPr>
          <w:p w14:paraId="528630C4" w14:textId="01BB339E"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.22</w:t>
            </w:r>
          </w:p>
        </w:tc>
        <w:tc>
          <w:tcPr>
            <w:tcW w:w="7796" w:type="dxa"/>
            <w:shd w:val="clear" w:color="auto" w:fill="auto"/>
            <w:tcMar>
              <w:top w:w="85" w:type="dxa"/>
              <w:left w:w="85" w:type="dxa"/>
              <w:bottom w:w="85" w:type="dxa"/>
              <w:right w:w="85" w:type="dxa"/>
            </w:tcMar>
          </w:tcPr>
          <w:p w14:paraId="0109AB4B" w14:textId="0D11319F" w:rsidR="00294D72" w:rsidRPr="003050C0" w:rsidRDefault="007D6211" w:rsidP="007D6211">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sécurité du bâtiment et systèmes de communications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6AFD18C9"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21778E62" w14:textId="77777777" w:rsidTr="007B2237">
        <w:trPr>
          <w:cantSplit/>
        </w:trPr>
        <w:tc>
          <w:tcPr>
            <w:tcW w:w="1134" w:type="dxa"/>
            <w:shd w:val="clear" w:color="auto" w:fill="auto"/>
            <w:tcMar>
              <w:top w:w="85" w:type="dxa"/>
              <w:left w:w="85" w:type="dxa"/>
              <w:bottom w:w="85" w:type="dxa"/>
              <w:right w:w="85" w:type="dxa"/>
            </w:tcMar>
          </w:tcPr>
          <w:p w14:paraId="22709284" w14:textId="7A52F90A"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.23</w:t>
            </w:r>
          </w:p>
        </w:tc>
        <w:tc>
          <w:tcPr>
            <w:tcW w:w="7796" w:type="dxa"/>
            <w:shd w:val="clear" w:color="auto" w:fill="auto"/>
            <w:tcMar>
              <w:top w:w="85" w:type="dxa"/>
              <w:left w:w="85" w:type="dxa"/>
              <w:bottom w:w="85" w:type="dxa"/>
              <w:right w:w="85" w:type="dxa"/>
            </w:tcMar>
          </w:tcPr>
          <w:p w14:paraId="53B186B4" w14:textId="4EF82CEB"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circulation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5C897C6F"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3B19499C" w14:textId="77777777" w:rsidTr="007B2237">
        <w:trPr>
          <w:cantSplit/>
        </w:trPr>
        <w:tc>
          <w:tcPr>
            <w:tcW w:w="1134" w:type="dxa"/>
            <w:shd w:val="clear" w:color="auto" w:fill="auto"/>
            <w:tcMar>
              <w:top w:w="85" w:type="dxa"/>
              <w:left w:w="85" w:type="dxa"/>
              <w:bottom w:w="85" w:type="dxa"/>
              <w:right w:w="85" w:type="dxa"/>
            </w:tcMar>
          </w:tcPr>
          <w:p w14:paraId="029E1A33" w14:textId="28A73E1A"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.24</w:t>
            </w:r>
          </w:p>
        </w:tc>
        <w:tc>
          <w:tcPr>
            <w:tcW w:w="7796" w:type="dxa"/>
            <w:shd w:val="clear" w:color="auto" w:fill="auto"/>
            <w:tcMar>
              <w:top w:w="85" w:type="dxa"/>
              <w:left w:w="85" w:type="dxa"/>
              <w:bottom w:w="85" w:type="dxa"/>
              <w:right w:w="85" w:type="dxa"/>
            </w:tcMar>
          </w:tcPr>
          <w:p w14:paraId="065FCCC7" w14:textId="08EE5CED" w:rsidR="00294D72" w:rsidRPr="003050C0" w:rsidRDefault="007D6211"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transport vertical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243FB541"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3050C0" w14:paraId="43183DE1" w14:textId="77777777" w:rsidTr="007B2237">
        <w:trPr>
          <w:cantSplit/>
        </w:trPr>
        <w:tc>
          <w:tcPr>
            <w:tcW w:w="1134" w:type="dxa"/>
            <w:shd w:val="clear" w:color="auto" w:fill="auto"/>
            <w:tcMar>
              <w:top w:w="85" w:type="dxa"/>
              <w:left w:w="85" w:type="dxa"/>
              <w:bottom w:w="85" w:type="dxa"/>
              <w:right w:w="85" w:type="dxa"/>
            </w:tcMar>
          </w:tcPr>
          <w:p w14:paraId="7D29F7F6" w14:textId="10388EBE"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.25</w:t>
            </w:r>
          </w:p>
        </w:tc>
        <w:tc>
          <w:tcPr>
            <w:tcW w:w="7796" w:type="dxa"/>
            <w:shd w:val="clear" w:color="auto" w:fill="auto"/>
            <w:tcMar>
              <w:top w:w="85" w:type="dxa"/>
              <w:left w:w="85" w:type="dxa"/>
              <w:bottom w:w="85" w:type="dxa"/>
              <w:right w:w="85" w:type="dxa"/>
            </w:tcMar>
          </w:tcPr>
          <w:p w14:paraId="4E1A9AF7" w14:textId="3C306924" w:rsidR="00294D72" w:rsidRPr="003050C0" w:rsidRDefault="006F471E" w:rsidP="006F471E">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d’expert-conseil en </w:t>
            </w:r>
            <w:r w:rsidR="00294D72" w:rsidRPr="003050C0">
              <w:rPr>
                <w:rFonts w:ascii="Arial" w:hAnsi="Arial" w:cs="Arial"/>
                <w:b/>
                <w:bCs/>
                <w:sz w:val="18"/>
                <w:szCs w:val="18"/>
                <w:lang w:val="fr-CA"/>
              </w:rPr>
              <w:t>[                                     ]</w:t>
            </w:r>
            <w:r w:rsidRPr="003050C0">
              <w:rPr>
                <w:rFonts w:ascii="Arial" w:hAnsi="Arial" w:cs="Arial"/>
                <w:b/>
                <w:bCs/>
                <w:sz w:val="18"/>
                <w:szCs w:val="18"/>
                <w:lang w:val="fr-CA"/>
              </w:rPr>
              <w:t xml:space="preserve"> </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6DB7E6A5"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416E4264" w14:textId="77777777" w:rsidTr="007B2237">
        <w:trPr>
          <w:cantSplit/>
        </w:trPr>
        <w:tc>
          <w:tcPr>
            <w:tcW w:w="1134" w:type="dxa"/>
            <w:shd w:val="clear" w:color="auto" w:fill="auto"/>
            <w:tcMar>
              <w:top w:w="85" w:type="dxa"/>
              <w:left w:w="85" w:type="dxa"/>
              <w:bottom w:w="85" w:type="dxa"/>
              <w:right w:w="85" w:type="dxa"/>
            </w:tcMar>
          </w:tcPr>
          <w:p w14:paraId="5429A972" w14:textId="0419E2D7"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lastRenderedPageBreak/>
              <w:t>1</w:t>
            </w:r>
            <w:r w:rsidR="00294D72" w:rsidRPr="003050C0">
              <w:rPr>
                <w:rFonts w:ascii="Arial" w:hAnsi="Arial" w:cs="Arial"/>
                <w:sz w:val="18"/>
                <w:szCs w:val="18"/>
                <w:lang w:val="fr-CA"/>
              </w:rPr>
              <w:t>.26</w:t>
            </w:r>
          </w:p>
        </w:tc>
        <w:tc>
          <w:tcPr>
            <w:tcW w:w="7796" w:type="dxa"/>
            <w:shd w:val="clear" w:color="auto" w:fill="auto"/>
            <w:tcMar>
              <w:top w:w="85" w:type="dxa"/>
              <w:left w:w="85" w:type="dxa"/>
              <w:bottom w:w="85" w:type="dxa"/>
              <w:right w:w="85" w:type="dxa"/>
            </w:tcMar>
          </w:tcPr>
          <w:p w14:paraId="5D564C62" w14:textId="74583C88" w:rsidR="00294D72" w:rsidRPr="003050C0" w:rsidRDefault="006F471E" w:rsidP="00BD3EDF">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Sélection, approvisionnement et coordination de l’installation de </w:t>
            </w:r>
            <w:r w:rsidR="00BD3EDF" w:rsidRPr="003050C0">
              <w:rPr>
                <w:rFonts w:ascii="Arial" w:hAnsi="Arial" w:cs="Arial"/>
                <w:b/>
                <w:bCs/>
                <w:sz w:val="18"/>
                <w:szCs w:val="18"/>
                <w:lang w:val="fr-CA"/>
              </w:rPr>
              <w:t>l’</w:t>
            </w:r>
            <w:r w:rsidRPr="003050C0">
              <w:rPr>
                <w:rFonts w:ascii="Arial" w:hAnsi="Arial" w:cs="Arial"/>
                <w:b/>
                <w:bCs/>
                <w:sz w:val="18"/>
                <w:szCs w:val="18"/>
                <w:lang w:val="fr-CA"/>
              </w:rPr>
              <w:t>ameublement,</w:t>
            </w:r>
            <w:r w:rsidR="00BD3EDF" w:rsidRPr="003050C0">
              <w:rPr>
                <w:rFonts w:ascii="Arial" w:hAnsi="Arial" w:cs="Arial"/>
                <w:b/>
                <w:bCs/>
                <w:sz w:val="18"/>
                <w:szCs w:val="18"/>
                <w:lang w:val="fr-CA"/>
              </w:rPr>
              <w:t xml:space="preserve"> des </w:t>
            </w:r>
            <w:r w:rsidRPr="003050C0">
              <w:rPr>
                <w:rFonts w:ascii="Arial" w:hAnsi="Arial" w:cs="Arial"/>
                <w:b/>
                <w:bCs/>
                <w:sz w:val="18"/>
                <w:szCs w:val="18"/>
                <w:lang w:val="fr-CA"/>
              </w:rPr>
              <w:t xml:space="preserve">accessoires et </w:t>
            </w:r>
            <w:r w:rsidR="00BD3EDF" w:rsidRPr="003050C0">
              <w:rPr>
                <w:rFonts w:ascii="Arial" w:hAnsi="Arial" w:cs="Arial"/>
                <w:b/>
                <w:bCs/>
                <w:sz w:val="18"/>
                <w:szCs w:val="18"/>
                <w:lang w:val="fr-CA"/>
              </w:rPr>
              <w:t>de l’</w:t>
            </w:r>
            <w:r w:rsidRPr="003050C0">
              <w:rPr>
                <w:rFonts w:ascii="Arial" w:hAnsi="Arial" w:cs="Arial"/>
                <w:b/>
                <w:bCs/>
                <w:sz w:val="18"/>
                <w:szCs w:val="18"/>
                <w:lang w:val="fr-CA"/>
              </w:rPr>
              <w:t>équipement</w:t>
            </w:r>
            <w:r w:rsidR="00BD3EDF" w:rsidRPr="003050C0">
              <w:rPr>
                <w:rFonts w:ascii="Arial" w:hAnsi="Arial" w:cs="Arial"/>
                <w:b/>
                <w:bCs/>
                <w:sz w:val="18"/>
                <w:szCs w:val="18"/>
                <w:lang w:val="fr-CA"/>
              </w:rPr>
              <w:t xml:space="preserve"> (AAE</w:t>
            </w:r>
            <w:r w:rsidRPr="003050C0">
              <w:rPr>
                <w:rFonts w:ascii="Arial" w:hAnsi="Arial" w:cs="Arial"/>
                <w:b/>
                <w:bCs/>
                <w:sz w:val="18"/>
                <w:szCs w:val="18"/>
                <w:lang w:val="fr-CA"/>
              </w:rPr>
              <w:t xml:space="preserve">) </w:t>
            </w:r>
            <w:r w:rsidR="00294D72" w:rsidRPr="003050C0">
              <w:rPr>
                <w:rFonts w:ascii="Arial" w:hAnsi="Arial" w:cs="Arial"/>
                <w:bCs/>
                <w:sz w:val="18"/>
                <w:szCs w:val="18"/>
                <w:lang w:val="fr-CA"/>
              </w:rPr>
              <w:t xml:space="preserve">– </w:t>
            </w:r>
            <w:r w:rsidRPr="003050C0">
              <w:rPr>
                <w:rFonts w:ascii="Arial" w:hAnsi="Arial" w:cs="Arial"/>
                <w:bCs/>
                <w:sz w:val="18"/>
                <w:szCs w:val="18"/>
                <w:lang w:val="fr-CA"/>
              </w:rPr>
              <w:t xml:space="preserve">Fournir les services reliés à la sélection, à l’approvisionnement et à l’installation des </w:t>
            </w:r>
            <w:r w:rsidR="00BD3EDF" w:rsidRPr="003050C0">
              <w:rPr>
                <w:rFonts w:ascii="Arial" w:hAnsi="Arial" w:cs="Arial"/>
                <w:bCs/>
                <w:sz w:val="18"/>
                <w:szCs w:val="18"/>
                <w:lang w:val="fr-CA"/>
              </w:rPr>
              <w:t>AAE</w:t>
            </w:r>
            <w:r w:rsidRPr="003050C0">
              <w:rPr>
                <w:rFonts w:ascii="Arial" w:hAnsi="Arial" w:cs="Arial"/>
                <w:bCs/>
                <w:sz w:val="18"/>
                <w:szCs w:val="18"/>
                <w:lang w:val="fr-CA"/>
              </w:rPr>
              <w:t xml:space="preserve">, y compris la réutilisation des </w:t>
            </w:r>
            <w:r w:rsidR="00BD3EDF" w:rsidRPr="003050C0">
              <w:rPr>
                <w:rFonts w:ascii="Arial" w:hAnsi="Arial" w:cs="Arial"/>
                <w:bCs/>
                <w:sz w:val="18"/>
                <w:szCs w:val="18"/>
                <w:lang w:val="fr-CA"/>
              </w:rPr>
              <w:t>AAE</w:t>
            </w:r>
            <w:r w:rsidRPr="003050C0">
              <w:rPr>
                <w:rFonts w:ascii="Arial" w:hAnsi="Arial" w:cs="Arial"/>
                <w:bCs/>
                <w:sz w:val="18"/>
                <w:szCs w:val="18"/>
                <w:lang w:val="fr-CA"/>
              </w:rPr>
              <w:t xml:space="preserve"> inventoriés du </w:t>
            </w:r>
            <w:r w:rsidRPr="003050C0">
              <w:rPr>
                <w:rFonts w:ascii="Arial" w:hAnsi="Arial" w:cs="Arial"/>
                <w:bCs/>
                <w:i/>
                <w:sz w:val="18"/>
                <w:szCs w:val="18"/>
                <w:lang w:val="fr-CA"/>
              </w:rPr>
              <w:t>client.</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52BD40DD"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3F84261" w14:textId="77777777" w:rsidTr="007B2237">
        <w:trPr>
          <w:cantSplit/>
        </w:trPr>
        <w:tc>
          <w:tcPr>
            <w:tcW w:w="1134" w:type="dxa"/>
            <w:shd w:val="clear" w:color="auto" w:fill="auto"/>
            <w:tcMar>
              <w:top w:w="85" w:type="dxa"/>
              <w:left w:w="85" w:type="dxa"/>
              <w:bottom w:w="85" w:type="dxa"/>
              <w:right w:w="85" w:type="dxa"/>
            </w:tcMar>
          </w:tcPr>
          <w:p w14:paraId="3DF5C394" w14:textId="18940A84"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.27</w:t>
            </w:r>
          </w:p>
        </w:tc>
        <w:tc>
          <w:tcPr>
            <w:tcW w:w="7796" w:type="dxa"/>
            <w:shd w:val="clear" w:color="auto" w:fill="auto"/>
            <w:tcMar>
              <w:top w:w="85" w:type="dxa"/>
              <w:left w:w="85" w:type="dxa"/>
              <w:bottom w:w="85" w:type="dxa"/>
              <w:right w:w="85" w:type="dxa"/>
            </w:tcMar>
          </w:tcPr>
          <w:p w14:paraId="185CE906" w14:textId="083B6E51" w:rsidR="00294D72" w:rsidRPr="003050C0" w:rsidRDefault="00AB531F" w:rsidP="0099088F">
            <w:pPr>
              <w:spacing w:after="0" w:line="240" w:lineRule="auto"/>
              <w:rPr>
                <w:rFonts w:ascii="Arial" w:hAnsi="Arial" w:cs="Arial"/>
                <w:bCs/>
                <w:sz w:val="18"/>
                <w:szCs w:val="18"/>
                <w:lang w:val="fr-CA"/>
              </w:rPr>
            </w:pPr>
            <w:r w:rsidRPr="003050C0">
              <w:rPr>
                <w:rFonts w:ascii="Arial" w:hAnsi="Arial" w:cs="Arial"/>
                <w:b/>
                <w:bCs/>
                <w:sz w:val="18"/>
                <w:szCs w:val="18"/>
                <w:lang w:val="fr-CA"/>
              </w:rPr>
              <w:t>Graphisme et signalisation</w:t>
            </w:r>
            <w:r w:rsidR="00294D72" w:rsidRPr="003050C0">
              <w:rPr>
                <w:rFonts w:ascii="Arial" w:hAnsi="Arial" w:cs="Arial"/>
                <w:bCs/>
                <w:sz w:val="18"/>
                <w:szCs w:val="18"/>
                <w:lang w:val="fr-CA"/>
              </w:rPr>
              <w:t xml:space="preserve"> – </w:t>
            </w:r>
            <w:r w:rsidRPr="003050C0">
              <w:rPr>
                <w:rFonts w:ascii="Arial" w:hAnsi="Arial" w:cs="Arial"/>
                <w:bCs/>
                <w:sz w:val="18"/>
                <w:szCs w:val="18"/>
                <w:lang w:val="fr-CA"/>
              </w:rPr>
              <w:t xml:space="preserve">Fournir les services de conception, sélection, approvisionnement et </w:t>
            </w:r>
            <w:r w:rsidR="003050C0" w:rsidRPr="003050C0">
              <w:rPr>
                <w:rFonts w:ascii="Arial" w:hAnsi="Arial" w:cs="Arial"/>
                <w:bCs/>
                <w:sz w:val="18"/>
                <w:szCs w:val="18"/>
                <w:lang w:val="fr-CA"/>
              </w:rPr>
              <w:t>installation</w:t>
            </w:r>
            <w:r w:rsidRPr="003050C0">
              <w:rPr>
                <w:rFonts w:ascii="Arial" w:hAnsi="Arial" w:cs="Arial"/>
                <w:bCs/>
                <w:sz w:val="18"/>
                <w:szCs w:val="18"/>
                <w:lang w:val="fr-CA"/>
              </w:rPr>
              <w:t xml:space="preserve"> d’éléments graphiques, de logos d’entreprise, de signalisation et </w:t>
            </w:r>
            <w:r w:rsidR="0099088F">
              <w:rPr>
                <w:rFonts w:ascii="Arial" w:hAnsi="Arial" w:cs="Arial"/>
                <w:bCs/>
                <w:sz w:val="18"/>
                <w:szCs w:val="18"/>
                <w:lang w:val="fr-CA"/>
              </w:rPr>
              <w:t>d’autres</w:t>
            </w:r>
            <w:r w:rsidRPr="003050C0">
              <w:rPr>
                <w:rFonts w:ascii="Arial" w:hAnsi="Arial" w:cs="Arial"/>
                <w:bCs/>
                <w:sz w:val="18"/>
                <w:szCs w:val="18"/>
                <w:lang w:val="fr-CA"/>
              </w:rPr>
              <w:t xml:space="preserve"> éléments semblables pour utilisation intérieure et extérieure </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3F644001"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08E0ADB" w14:textId="77777777" w:rsidTr="007B2237">
        <w:trPr>
          <w:cantSplit/>
        </w:trPr>
        <w:tc>
          <w:tcPr>
            <w:tcW w:w="1134" w:type="dxa"/>
            <w:shd w:val="clear" w:color="auto" w:fill="auto"/>
            <w:tcMar>
              <w:top w:w="85" w:type="dxa"/>
              <w:left w:w="85" w:type="dxa"/>
              <w:bottom w:w="85" w:type="dxa"/>
              <w:right w:w="85" w:type="dxa"/>
            </w:tcMar>
          </w:tcPr>
          <w:p w14:paraId="661738CF" w14:textId="5A4D62A4"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.28</w:t>
            </w:r>
          </w:p>
        </w:tc>
        <w:tc>
          <w:tcPr>
            <w:tcW w:w="7796" w:type="dxa"/>
            <w:shd w:val="clear" w:color="auto" w:fill="auto"/>
            <w:tcMar>
              <w:top w:w="85" w:type="dxa"/>
              <w:left w:w="85" w:type="dxa"/>
              <w:bottom w:w="85" w:type="dxa"/>
              <w:right w:w="85" w:type="dxa"/>
            </w:tcMar>
          </w:tcPr>
          <w:p w14:paraId="23EB5889" w14:textId="504F260E" w:rsidR="00294D72" w:rsidRPr="003050C0" w:rsidRDefault="00AB531F" w:rsidP="00C06E70">
            <w:pPr>
              <w:spacing w:after="0" w:line="240" w:lineRule="auto"/>
              <w:rPr>
                <w:rFonts w:ascii="Arial" w:hAnsi="Arial" w:cs="Arial"/>
                <w:bCs/>
                <w:sz w:val="18"/>
                <w:szCs w:val="18"/>
                <w:lang w:val="fr-CA"/>
              </w:rPr>
            </w:pPr>
            <w:r w:rsidRPr="003050C0">
              <w:rPr>
                <w:rFonts w:ascii="Arial" w:hAnsi="Arial" w:cs="Arial"/>
                <w:b/>
                <w:bCs/>
                <w:sz w:val="18"/>
                <w:szCs w:val="18"/>
                <w:lang w:val="fr-CA"/>
              </w:rPr>
              <w:t>Services de conception d’améliorations locatives</w:t>
            </w:r>
            <w:r w:rsidR="00294D72" w:rsidRPr="003050C0">
              <w:rPr>
                <w:rFonts w:ascii="Arial" w:hAnsi="Arial" w:cs="Arial"/>
                <w:bCs/>
                <w:sz w:val="18"/>
                <w:szCs w:val="18"/>
                <w:lang w:val="fr-CA"/>
              </w:rPr>
              <w:t xml:space="preserve"> – </w:t>
            </w:r>
            <w:r w:rsidRPr="003050C0">
              <w:rPr>
                <w:rFonts w:ascii="Arial" w:hAnsi="Arial" w:cs="Arial"/>
                <w:bCs/>
                <w:sz w:val="18"/>
                <w:szCs w:val="18"/>
                <w:lang w:val="fr-CA"/>
              </w:rPr>
              <w:t>Fournir des</w:t>
            </w:r>
            <w:r w:rsidR="00294D72" w:rsidRPr="003050C0">
              <w:rPr>
                <w:rFonts w:ascii="Arial" w:hAnsi="Arial" w:cs="Arial"/>
                <w:bCs/>
                <w:sz w:val="18"/>
                <w:szCs w:val="18"/>
                <w:lang w:val="fr-CA"/>
              </w:rPr>
              <w:t xml:space="preserve"> </w:t>
            </w:r>
            <w:r w:rsidRPr="003050C0">
              <w:rPr>
                <w:rFonts w:ascii="Arial" w:hAnsi="Arial" w:cs="Arial"/>
                <w:bCs/>
                <w:i/>
                <w:sz w:val="18"/>
                <w:szCs w:val="18"/>
                <w:lang w:val="fr-CA"/>
              </w:rPr>
              <w:t xml:space="preserve">documents de construction </w:t>
            </w:r>
            <w:r w:rsidRPr="003050C0">
              <w:rPr>
                <w:rFonts w:ascii="Arial" w:hAnsi="Arial" w:cs="Arial"/>
                <w:bCs/>
                <w:sz w:val="18"/>
                <w:szCs w:val="18"/>
                <w:lang w:val="fr-CA"/>
              </w:rPr>
              <w:t xml:space="preserve">coordonnés avec les </w:t>
            </w:r>
            <w:r w:rsidRPr="003050C0">
              <w:rPr>
                <w:rFonts w:ascii="Arial" w:hAnsi="Arial" w:cs="Arial"/>
                <w:bCs/>
                <w:i/>
                <w:sz w:val="18"/>
                <w:szCs w:val="18"/>
                <w:lang w:val="fr-CA"/>
              </w:rPr>
              <w:t xml:space="preserve">documents de construction </w:t>
            </w:r>
            <w:r w:rsidRPr="003050C0">
              <w:rPr>
                <w:rFonts w:ascii="Arial" w:hAnsi="Arial" w:cs="Arial"/>
                <w:bCs/>
                <w:sz w:val="18"/>
                <w:szCs w:val="18"/>
                <w:lang w:val="fr-CA"/>
              </w:rPr>
              <w:t xml:space="preserve">du bâtiment de base pour l’aménagement </w:t>
            </w:r>
            <w:r w:rsidR="00C06E70" w:rsidRPr="003050C0">
              <w:rPr>
                <w:rFonts w:ascii="Arial" w:hAnsi="Arial" w:cs="Arial"/>
                <w:bCs/>
                <w:sz w:val="18"/>
                <w:szCs w:val="18"/>
                <w:lang w:val="fr-CA"/>
              </w:rPr>
              <w:t xml:space="preserve">et la disposition </w:t>
            </w:r>
            <w:r w:rsidRPr="003050C0">
              <w:rPr>
                <w:rFonts w:ascii="Arial" w:hAnsi="Arial" w:cs="Arial"/>
                <w:bCs/>
                <w:sz w:val="18"/>
                <w:szCs w:val="18"/>
                <w:lang w:val="fr-CA"/>
              </w:rPr>
              <w:t>d’espaces locatifs</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16B03280"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67E9C4E3" w14:textId="77777777" w:rsidTr="007B2237">
        <w:trPr>
          <w:cantSplit/>
        </w:trPr>
        <w:tc>
          <w:tcPr>
            <w:tcW w:w="1134" w:type="dxa"/>
            <w:shd w:val="clear" w:color="auto" w:fill="auto"/>
            <w:tcMar>
              <w:top w:w="85" w:type="dxa"/>
              <w:left w:w="85" w:type="dxa"/>
              <w:bottom w:w="85" w:type="dxa"/>
              <w:right w:w="85" w:type="dxa"/>
            </w:tcMar>
          </w:tcPr>
          <w:p w14:paraId="5E58D9A1" w14:textId="309FC744"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.30</w:t>
            </w:r>
          </w:p>
        </w:tc>
        <w:tc>
          <w:tcPr>
            <w:tcW w:w="7796" w:type="dxa"/>
            <w:shd w:val="clear" w:color="auto" w:fill="auto"/>
            <w:tcMar>
              <w:top w:w="85" w:type="dxa"/>
              <w:left w:w="85" w:type="dxa"/>
              <w:bottom w:w="85" w:type="dxa"/>
              <w:right w:w="85" w:type="dxa"/>
            </w:tcMar>
          </w:tcPr>
          <w:p w14:paraId="11A1CD3C" w14:textId="59E9E474" w:rsidR="00294D72" w:rsidRPr="003050C0" w:rsidRDefault="00C06E70" w:rsidP="00C06E70">
            <w:pPr>
              <w:spacing w:after="0" w:line="240" w:lineRule="auto"/>
              <w:rPr>
                <w:rFonts w:ascii="Arial" w:hAnsi="Arial" w:cs="Arial"/>
                <w:b/>
                <w:bCs/>
                <w:sz w:val="18"/>
                <w:szCs w:val="18"/>
                <w:lang w:val="fr-CA"/>
              </w:rPr>
            </w:pPr>
            <w:r w:rsidRPr="003050C0">
              <w:rPr>
                <w:rFonts w:ascii="Arial" w:hAnsi="Arial" w:cs="Arial"/>
                <w:b/>
                <w:bCs/>
                <w:i/>
                <w:sz w:val="18"/>
                <w:szCs w:val="18"/>
                <w:lang w:val="fr-CA"/>
              </w:rPr>
              <w:t xml:space="preserve">Contrats de construction </w:t>
            </w:r>
            <w:r w:rsidRPr="003050C0">
              <w:rPr>
                <w:rFonts w:ascii="Arial" w:hAnsi="Arial" w:cs="Arial"/>
                <w:b/>
                <w:bCs/>
                <w:sz w:val="18"/>
                <w:szCs w:val="18"/>
                <w:lang w:val="fr-CA"/>
              </w:rPr>
              <w:t>multiples</w:t>
            </w:r>
            <w:r w:rsidR="00294D72" w:rsidRPr="003050C0">
              <w:rPr>
                <w:rFonts w:ascii="Arial" w:hAnsi="Arial" w:cs="Arial"/>
                <w:b/>
                <w:bCs/>
                <w:sz w:val="18"/>
                <w:szCs w:val="18"/>
                <w:lang w:val="fr-CA"/>
              </w:rPr>
              <w:t xml:space="preserve"> </w:t>
            </w:r>
            <w:r w:rsidRPr="003050C0">
              <w:rPr>
                <w:rFonts w:ascii="Arial" w:hAnsi="Arial" w:cs="Arial"/>
                <w:bCs/>
                <w:sz w:val="18"/>
                <w:szCs w:val="18"/>
                <w:lang w:val="fr-CA"/>
              </w:rPr>
              <w:t>–</w:t>
            </w:r>
            <w:r w:rsidR="00294D72" w:rsidRPr="003050C0">
              <w:rPr>
                <w:rFonts w:ascii="Arial" w:hAnsi="Arial" w:cs="Arial"/>
                <w:bCs/>
                <w:sz w:val="18"/>
                <w:szCs w:val="18"/>
                <w:lang w:val="fr-CA"/>
              </w:rPr>
              <w:t xml:space="preserve"> </w:t>
            </w:r>
            <w:r w:rsidRPr="003050C0">
              <w:rPr>
                <w:rFonts w:ascii="Arial" w:hAnsi="Arial" w:cs="Arial"/>
                <w:bCs/>
                <w:sz w:val="18"/>
                <w:szCs w:val="18"/>
                <w:lang w:val="fr-CA"/>
              </w:rPr>
              <w:t xml:space="preserve">Administration de </w:t>
            </w:r>
            <w:r w:rsidRPr="003050C0">
              <w:rPr>
                <w:rFonts w:ascii="Arial" w:hAnsi="Arial" w:cs="Arial"/>
                <w:bCs/>
                <w:i/>
                <w:sz w:val="18"/>
                <w:szCs w:val="18"/>
                <w:lang w:val="fr-CA"/>
              </w:rPr>
              <w:t xml:space="preserve">documents de construction </w:t>
            </w:r>
            <w:r w:rsidRPr="003050C0">
              <w:rPr>
                <w:rFonts w:ascii="Arial" w:hAnsi="Arial" w:cs="Arial"/>
                <w:bCs/>
                <w:sz w:val="18"/>
                <w:szCs w:val="18"/>
                <w:lang w:val="fr-CA"/>
              </w:rPr>
              <w:t xml:space="preserve">et de </w:t>
            </w:r>
            <w:r w:rsidRPr="003050C0">
              <w:rPr>
                <w:rFonts w:ascii="Arial" w:hAnsi="Arial" w:cs="Arial"/>
                <w:bCs/>
                <w:i/>
                <w:sz w:val="18"/>
                <w:szCs w:val="18"/>
                <w:lang w:val="fr-CA"/>
              </w:rPr>
              <w:t xml:space="preserve">contrats de construction </w:t>
            </w:r>
            <w:r w:rsidRPr="003050C0">
              <w:rPr>
                <w:rFonts w:ascii="Arial" w:hAnsi="Arial" w:cs="Arial"/>
                <w:bCs/>
                <w:sz w:val="18"/>
                <w:szCs w:val="18"/>
                <w:lang w:val="fr-CA"/>
              </w:rPr>
              <w:t xml:space="preserve">additionnels reliés à de multiples dossiers d’appels d’offres, à de multiples </w:t>
            </w:r>
            <w:r w:rsidRPr="003050C0">
              <w:rPr>
                <w:rFonts w:ascii="Arial" w:hAnsi="Arial" w:cs="Arial"/>
                <w:bCs/>
                <w:i/>
                <w:sz w:val="18"/>
                <w:szCs w:val="18"/>
                <w:lang w:val="fr-CA"/>
              </w:rPr>
              <w:t xml:space="preserve">contrats de construction </w:t>
            </w:r>
            <w:r w:rsidRPr="003050C0">
              <w:rPr>
                <w:rFonts w:ascii="Arial" w:hAnsi="Arial" w:cs="Arial"/>
                <w:bCs/>
                <w:sz w:val="18"/>
                <w:szCs w:val="18"/>
                <w:lang w:val="fr-CA"/>
              </w:rPr>
              <w:t xml:space="preserve">et à la réalisation de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en mode accéléré. </w:t>
            </w:r>
          </w:p>
        </w:tc>
        <w:tc>
          <w:tcPr>
            <w:tcW w:w="1701" w:type="dxa"/>
            <w:shd w:val="clear" w:color="auto" w:fill="auto"/>
            <w:tcMar>
              <w:top w:w="85" w:type="dxa"/>
              <w:left w:w="85" w:type="dxa"/>
              <w:bottom w:w="85" w:type="dxa"/>
              <w:right w:w="85" w:type="dxa"/>
            </w:tcMar>
          </w:tcPr>
          <w:p w14:paraId="074B1ED0"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D738321" w14:textId="77777777" w:rsidTr="007B2237">
        <w:trPr>
          <w:cantSplit/>
        </w:trPr>
        <w:tc>
          <w:tcPr>
            <w:tcW w:w="1134" w:type="dxa"/>
            <w:shd w:val="clear" w:color="auto" w:fill="auto"/>
            <w:tcMar>
              <w:top w:w="85" w:type="dxa"/>
              <w:left w:w="85" w:type="dxa"/>
              <w:bottom w:w="85" w:type="dxa"/>
              <w:right w:w="85" w:type="dxa"/>
            </w:tcMar>
          </w:tcPr>
          <w:p w14:paraId="0E332291" w14:textId="777208A9"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.31</w:t>
            </w:r>
          </w:p>
        </w:tc>
        <w:tc>
          <w:tcPr>
            <w:tcW w:w="7796" w:type="dxa"/>
            <w:shd w:val="clear" w:color="auto" w:fill="auto"/>
            <w:tcMar>
              <w:top w:w="85" w:type="dxa"/>
              <w:left w:w="85" w:type="dxa"/>
              <w:bottom w:w="85" w:type="dxa"/>
              <w:right w:w="85" w:type="dxa"/>
            </w:tcMar>
          </w:tcPr>
          <w:p w14:paraId="5AC1CFF1" w14:textId="285CD372" w:rsidR="00294D72" w:rsidRPr="003050C0" w:rsidRDefault="00C06E70" w:rsidP="00C06E70">
            <w:pPr>
              <w:spacing w:after="0" w:line="240" w:lineRule="auto"/>
              <w:rPr>
                <w:rFonts w:ascii="Arial" w:hAnsi="Arial" w:cs="Arial"/>
                <w:b/>
                <w:bCs/>
                <w:sz w:val="18"/>
                <w:szCs w:val="18"/>
                <w:lang w:val="fr-CA"/>
              </w:rPr>
            </w:pPr>
            <w:r w:rsidRPr="003050C0">
              <w:rPr>
                <w:rFonts w:ascii="Arial" w:hAnsi="Arial" w:cs="Arial"/>
                <w:b/>
                <w:bCs/>
                <w:sz w:val="18"/>
                <w:szCs w:val="18"/>
                <w:lang w:val="fr-CA"/>
              </w:rPr>
              <w:t>Phases multiples</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 xml:space="preserve">- Services </w:t>
            </w:r>
            <w:r w:rsidRPr="003050C0">
              <w:rPr>
                <w:rFonts w:ascii="Arial" w:hAnsi="Arial" w:cs="Arial"/>
                <w:bCs/>
                <w:sz w:val="18"/>
                <w:szCs w:val="18"/>
                <w:lang w:val="fr-CA"/>
              </w:rPr>
              <w:t>reliés à l’occupation en phases multiples</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58534464"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B52E153" w14:textId="77777777" w:rsidTr="007B2237">
        <w:trPr>
          <w:cantSplit/>
        </w:trPr>
        <w:tc>
          <w:tcPr>
            <w:tcW w:w="1134" w:type="dxa"/>
            <w:shd w:val="clear" w:color="auto" w:fill="auto"/>
            <w:tcMar>
              <w:top w:w="85" w:type="dxa"/>
              <w:left w:w="85" w:type="dxa"/>
              <w:bottom w:w="85" w:type="dxa"/>
              <w:right w:w="85" w:type="dxa"/>
            </w:tcMar>
          </w:tcPr>
          <w:p w14:paraId="66E5431F" w14:textId="17BE3ABF"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.32</w:t>
            </w:r>
          </w:p>
        </w:tc>
        <w:tc>
          <w:tcPr>
            <w:tcW w:w="7796" w:type="dxa"/>
            <w:shd w:val="clear" w:color="auto" w:fill="auto"/>
            <w:tcMar>
              <w:top w:w="85" w:type="dxa"/>
              <w:left w:w="85" w:type="dxa"/>
              <w:bottom w:w="85" w:type="dxa"/>
              <w:right w:w="85" w:type="dxa"/>
            </w:tcMar>
          </w:tcPr>
          <w:p w14:paraId="044CF859" w14:textId="15060113" w:rsidR="00294D72" w:rsidRPr="003050C0" w:rsidRDefault="00294D72" w:rsidP="00C06E70">
            <w:pPr>
              <w:spacing w:after="0" w:line="240" w:lineRule="auto"/>
              <w:rPr>
                <w:rFonts w:ascii="Arial" w:eastAsia="Times New Roman" w:hAnsi="Arial" w:cs="Arial"/>
                <w:b/>
                <w:bCs/>
                <w:sz w:val="18"/>
                <w:szCs w:val="18"/>
                <w:lang w:val="fr-CA"/>
              </w:rPr>
            </w:pPr>
            <w:r w:rsidRPr="003050C0">
              <w:rPr>
                <w:rFonts w:ascii="Arial" w:eastAsia="Times New Roman" w:hAnsi="Arial" w:cs="Arial"/>
                <w:b/>
                <w:bCs/>
                <w:sz w:val="18"/>
                <w:szCs w:val="18"/>
                <w:lang w:val="fr-CA"/>
              </w:rPr>
              <w:t xml:space="preserve">Coordination </w:t>
            </w:r>
            <w:r w:rsidR="00C06E70" w:rsidRPr="003050C0">
              <w:rPr>
                <w:rFonts w:ascii="Arial" w:eastAsia="Times New Roman" w:hAnsi="Arial" w:cs="Arial"/>
                <w:b/>
                <w:bCs/>
                <w:sz w:val="18"/>
                <w:szCs w:val="18"/>
                <w:lang w:val="fr-CA"/>
              </w:rPr>
              <w:t xml:space="preserve">de </w:t>
            </w:r>
            <w:r w:rsidR="00C06E70" w:rsidRPr="003050C0">
              <w:rPr>
                <w:rFonts w:ascii="Arial" w:eastAsia="Times New Roman" w:hAnsi="Arial" w:cs="Arial"/>
                <w:b/>
                <w:bCs/>
                <w:i/>
                <w:sz w:val="18"/>
                <w:szCs w:val="18"/>
                <w:lang w:val="fr-CA"/>
              </w:rPr>
              <w:t xml:space="preserve">l’ouvrage </w:t>
            </w:r>
            <w:r w:rsidR="00C06E70" w:rsidRPr="003050C0">
              <w:rPr>
                <w:rFonts w:ascii="Arial" w:eastAsia="Times New Roman" w:hAnsi="Arial" w:cs="Arial"/>
                <w:b/>
                <w:bCs/>
                <w:sz w:val="18"/>
                <w:szCs w:val="18"/>
                <w:lang w:val="fr-CA"/>
              </w:rPr>
              <w:t xml:space="preserve">exécuté par le personnel du </w:t>
            </w:r>
            <w:r w:rsidR="00C06E70" w:rsidRPr="003050C0">
              <w:rPr>
                <w:rFonts w:ascii="Arial" w:eastAsia="Times New Roman" w:hAnsi="Arial" w:cs="Arial"/>
                <w:b/>
                <w:bCs/>
                <w:i/>
                <w:sz w:val="18"/>
                <w:szCs w:val="18"/>
                <w:lang w:val="fr-CA"/>
              </w:rPr>
              <w:t xml:space="preserve">client </w:t>
            </w:r>
            <w:r w:rsidRPr="003050C0">
              <w:rPr>
                <w:rFonts w:ascii="Arial" w:eastAsia="Times New Roman" w:hAnsi="Arial" w:cs="Arial"/>
                <w:b/>
                <w:bCs/>
                <w:sz w:val="18"/>
                <w:szCs w:val="18"/>
                <w:lang w:val="fr-CA"/>
              </w:rPr>
              <w:t xml:space="preserve">– </w:t>
            </w:r>
            <w:r w:rsidR="00C06E70" w:rsidRPr="003050C0">
              <w:rPr>
                <w:rFonts w:ascii="Arial" w:eastAsia="Times New Roman" w:hAnsi="Arial" w:cs="Arial"/>
                <w:sz w:val="18"/>
                <w:szCs w:val="18"/>
                <w:lang w:val="fr-CA"/>
              </w:rPr>
              <w:t xml:space="preserve">Coordonner </w:t>
            </w:r>
            <w:r w:rsidR="00C06E70" w:rsidRPr="003050C0">
              <w:rPr>
                <w:rFonts w:ascii="Arial" w:eastAsia="Times New Roman" w:hAnsi="Arial" w:cs="Arial"/>
                <w:i/>
                <w:sz w:val="18"/>
                <w:szCs w:val="18"/>
                <w:lang w:val="fr-CA"/>
              </w:rPr>
              <w:t xml:space="preserve">l’ouvrage </w:t>
            </w:r>
            <w:r w:rsidR="003050C0" w:rsidRPr="003050C0">
              <w:rPr>
                <w:rFonts w:ascii="Arial" w:eastAsia="Times New Roman" w:hAnsi="Arial" w:cs="Arial"/>
                <w:sz w:val="18"/>
                <w:szCs w:val="18"/>
                <w:lang w:val="fr-CA"/>
              </w:rPr>
              <w:t>exécuté</w:t>
            </w:r>
            <w:r w:rsidR="00C06E70" w:rsidRPr="003050C0">
              <w:rPr>
                <w:rFonts w:ascii="Arial" w:eastAsia="Times New Roman" w:hAnsi="Arial" w:cs="Arial"/>
                <w:sz w:val="18"/>
                <w:szCs w:val="18"/>
                <w:lang w:val="fr-CA"/>
              </w:rPr>
              <w:t xml:space="preserve"> par le personnel du </w:t>
            </w:r>
            <w:r w:rsidR="00C06E70" w:rsidRPr="003050C0">
              <w:rPr>
                <w:rFonts w:ascii="Arial" w:eastAsia="Times New Roman" w:hAnsi="Arial" w:cs="Arial"/>
                <w:i/>
                <w:sz w:val="18"/>
                <w:szCs w:val="18"/>
                <w:lang w:val="fr-CA"/>
              </w:rPr>
              <w:t xml:space="preserve">client </w:t>
            </w:r>
            <w:r w:rsidR="00C06E70" w:rsidRPr="003050C0">
              <w:rPr>
                <w:rFonts w:ascii="Arial" w:eastAsia="Times New Roman" w:hAnsi="Arial" w:cs="Arial"/>
                <w:sz w:val="18"/>
                <w:szCs w:val="18"/>
                <w:lang w:val="fr-CA"/>
              </w:rPr>
              <w:t xml:space="preserve">avec celui qui est exécuté par le </w:t>
            </w:r>
            <w:r w:rsidR="00C06E70" w:rsidRPr="003050C0">
              <w:rPr>
                <w:rFonts w:ascii="Arial" w:eastAsia="Times New Roman" w:hAnsi="Arial" w:cs="Arial"/>
                <w:i/>
                <w:sz w:val="18"/>
                <w:szCs w:val="18"/>
                <w:lang w:val="fr-CA"/>
              </w:rPr>
              <w:t xml:space="preserve">constructeur. </w:t>
            </w:r>
            <w:r w:rsidRPr="003050C0">
              <w:rPr>
                <w:rFonts w:ascii="Arial" w:eastAsia="Times New Roman" w:hAnsi="Arial" w:cs="Arial"/>
                <w:sz w:val="18"/>
                <w:szCs w:val="18"/>
                <w:lang w:val="fr-CA"/>
              </w:rPr>
              <w:t xml:space="preserve"> </w:t>
            </w:r>
          </w:p>
        </w:tc>
        <w:tc>
          <w:tcPr>
            <w:tcW w:w="1701" w:type="dxa"/>
            <w:shd w:val="clear" w:color="auto" w:fill="auto"/>
            <w:tcMar>
              <w:top w:w="85" w:type="dxa"/>
              <w:left w:w="85" w:type="dxa"/>
              <w:bottom w:w="85" w:type="dxa"/>
              <w:right w:w="85" w:type="dxa"/>
            </w:tcMar>
          </w:tcPr>
          <w:p w14:paraId="17E01A05"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7AC054A1" w14:textId="77777777" w:rsidTr="007B2237">
        <w:trPr>
          <w:cantSplit/>
        </w:trPr>
        <w:tc>
          <w:tcPr>
            <w:tcW w:w="1134" w:type="dxa"/>
            <w:shd w:val="clear" w:color="auto" w:fill="auto"/>
            <w:tcMar>
              <w:top w:w="85" w:type="dxa"/>
              <w:left w:w="85" w:type="dxa"/>
              <w:bottom w:w="85" w:type="dxa"/>
              <w:right w:w="85" w:type="dxa"/>
            </w:tcMar>
          </w:tcPr>
          <w:p w14:paraId="30D6175F" w14:textId="795323E2"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.33</w:t>
            </w:r>
          </w:p>
        </w:tc>
        <w:tc>
          <w:tcPr>
            <w:tcW w:w="7796" w:type="dxa"/>
            <w:shd w:val="clear" w:color="auto" w:fill="auto"/>
            <w:tcMar>
              <w:top w:w="85" w:type="dxa"/>
              <w:left w:w="85" w:type="dxa"/>
              <w:bottom w:w="85" w:type="dxa"/>
              <w:right w:w="85" w:type="dxa"/>
            </w:tcMar>
          </w:tcPr>
          <w:p w14:paraId="204B7566" w14:textId="6D05CB08" w:rsidR="00294D72" w:rsidRPr="003050C0" w:rsidRDefault="005567EE" w:rsidP="005567EE">
            <w:pPr>
              <w:spacing w:after="0" w:line="240" w:lineRule="auto"/>
              <w:rPr>
                <w:rFonts w:ascii="Arial" w:eastAsia="Times New Roman" w:hAnsi="Arial" w:cs="Arial"/>
                <w:b/>
                <w:bCs/>
                <w:sz w:val="18"/>
                <w:szCs w:val="18"/>
                <w:lang w:val="fr-CA"/>
              </w:rPr>
            </w:pPr>
            <w:r w:rsidRPr="003050C0">
              <w:rPr>
                <w:rFonts w:ascii="Arial" w:eastAsia="Times New Roman" w:hAnsi="Arial" w:cs="Arial"/>
                <w:b/>
                <w:bCs/>
                <w:sz w:val="18"/>
                <w:szCs w:val="18"/>
                <w:lang w:val="fr-CA"/>
              </w:rPr>
              <w:t xml:space="preserve">Coordination du matériel du </w:t>
            </w:r>
            <w:r w:rsidRPr="003050C0">
              <w:rPr>
                <w:rFonts w:ascii="Arial" w:eastAsia="Times New Roman" w:hAnsi="Arial" w:cs="Arial"/>
                <w:b/>
                <w:bCs/>
                <w:i/>
                <w:sz w:val="18"/>
                <w:szCs w:val="18"/>
                <w:lang w:val="fr-CA"/>
              </w:rPr>
              <w:t xml:space="preserve">client </w:t>
            </w:r>
            <w:r w:rsidR="00294D72" w:rsidRPr="003050C0">
              <w:rPr>
                <w:rFonts w:ascii="Arial" w:eastAsia="Times New Roman" w:hAnsi="Arial" w:cs="Arial"/>
                <w:sz w:val="18"/>
                <w:szCs w:val="18"/>
                <w:lang w:val="fr-CA"/>
              </w:rPr>
              <w:t xml:space="preserve"> – </w:t>
            </w:r>
            <w:r w:rsidRPr="003050C0">
              <w:rPr>
                <w:rFonts w:ascii="Arial" w:eastAsia="Times New Roman" w:hAnsi="Arial" w:cs="Arial"/>
                <w:sz w:val="18"/>
                <w:szCs w:val="18"/>
                <w:lang w:val="fr-CA"/>
              </w:rPr>
              <w:t xml:space="preserve">Coordonner la livraison, la réception et l’installation du </w:t>
            </w:r>
            <w:r w:rsidR="003050C0" w:rsidRPr="003050C0">
              <w:rPr>
                <w:rFonts w:ascii="Arial" w:eastAsia="Times New Roman" w:hAnsi="Arial" w:cs="Arial"/>
                <w:sz w:val="18"/>
                <w:szCs w:val="18"/>
                <w:lang w:val="fr-CA"/>
              </w:rPr>
              <w:t>matériel</w:t>
            </w:r>
            <w:r w:rsidRPr="003050C0">
              <w:rPr>
                <w:rFonts w:ascii="Arial" w:eastAsia="Times New Roman" w:hAnsi="Arial" w:cs="Arial"/>
                <w:sz w:val="18"/>
                <w:szCs w:val="18"/>
                <w:lang w:val="fr-CA"/>
              </w:rPr>
              <w:t xml:space="preserve"> du </w:t>
            </w:r>
            <w:r w:rsidRPr="003050C0">
              <w:rPr>
                <w:rFonts w:ascii="Arial" w:eastAsia="Times New Roman" w:hAnsi="Arial" w:cs="Arial"/>
                <w:i/>
                <w:sz w:val="18"/>
                <w:szCs w:val="18"/>
                <w:lang w:val="fr-CA"/>
              </w:rPr>
              <w:t xml:space="preserve">client </w:t>
            </w:r>
            <w:r w:rsidRPr="003050C0">
              <w:rPr>
                <w:rFonts w:ascii="Arial" w:eastAsia="Times New Roman" w:hAnsi="Arial" w:cs="Arial"/>
                <w:sz w:val="18"/>
                <w:szCs w:val="18"/>
                <w:lang w:val="fr-CA"/>
              </w:rPr>
              <w:t xml:space="preserve">avec le </w:t>
            </w:r>
            <w:r w:rsidRPr="003050C0">
              <w:rPr>
                <w:rFonts w:ascii="Arial" w:eastAsia="Times New Roman" w:hAnsi="Arial" w:cs="Arial"/>
                <w:i/>
                <w:sz w:val="18"/>
                <w:szCs w:val="18"/>
                <w:lang w:val="fr-CA"/>
              </w:rPr>
              <w:t xml:space="preserve">constructeur. </w:t>
            </w:r>
            <w:r w:rsidR="00294D72" w:rsidRPr="003050C0">
              <w:rPr>
                <w:rFonts w:ascii="Arial" w:eastAsia="Times New Roman" w:hAnsi="Arial" w:cs="Arial"/>
                <w:sz w:val="18"/>
                <w:szCs w:val="18"/>
                <w:lang w:val="fr-CA"/>
              </w:rPr>
              <w:t xml:space="preserve"> </w:t>
            </w:r>
          </w:p>
        </w:tc>
        <w:tc>
          <w:tcPr>
            <w:tcW w:w="1701" w:type="dxa"/>
            <w:shd w:val="clear" w:color="auto" w:fill="auto"/>
            <w:tcMar>
              <w:top w:w="85" w:type="dxa"/>
              <w:left w:w="85" w:type="dxa"/>
              <w:bottom w:w="85" w:type="dxa"/>
              <w:right w:w="85" w:type="dxa"/>
            </w:tcMar>
          </w:tcPr>
          <w:p w14:paraId="09E39463"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2C1F9079" w14:textId="77777777" w:rsidTr="007B2237">
        <w:trPr>
          <w:cantSplit/>
        </w:trPr>
        <w:tc>
          <w:tcPr>
            <w:tcW w:w="1134" w:type="dxa"/>
            <w:shd w:val="clear" w:color="auto" w:fill="auto"/>
            <w:tcMar>
              <w:top w:w="85" w:type="dxa"/>
              <w:left w:w="85" w:type="dxa"/>
              <w:bottom w:w="85" w:type="dxa"/>
              <w:right w:w="85" w:type="dxa"/>
            </w:tcMar>
          </w:tcPr>
          <w:p w14:paraId="6977E19B" w14:textId="2C764E05"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.34</w:t>
            </w:r>
          </w:p>
        </w:tc>
        <w:tc>
          <w:tcPr>
            <w:tcW w:w="7796" w:type="dxa"/>
            <w:shd w:val="clear" w:color="auto" w:fill="auto"/>
            <w:tcMar>
              <w:top w:w="85" w:type="dxa"/>
              <w:left w:w="85" w:type="dxa"/>
              <w:bottom w:w="85" w:type="dxa"/>
              <w:right w:w="85" w:type="dxa"/>
            </w:tcMar>
          </w:tcPr>
          <w:p w14:paraId="3716E7ED" w14:textId="51E2CD30" w:rsidR="00294D72" w:rsidRPr="003050C0" w:rsidRDefault="005567EE"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Services d’ingénierie de la valeur</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04CC492A"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305E8410" w14:textId="77777777" w:rsidTr="007B2237">
        <w:trPr>
          <w:cantSplit/>
        </w:trPr>
        <w:tc>
          <w:tcPr>
            <w:tcW w:w="1134" w:type="dxa"/>
            <w:shd w:val="clear" w:color="auto" w:fill="auto"/>
            <w:tcMar>
              <w:top w:w="85" w:type="dxa"/>
              <w:left w:w="85" w:type="dxa"/>
              <w:bottom w:w="85" w:type="dxa"/>
              <w:right w:w="85" w:type="dxa"/>
            </w:tcMar>
          </w:tcPr>
          <w:p w14:paraId="51F63EFC" w14:textId="65517CB2"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.35</w:t>
            </w:r>
          </w:p>
        </w:tc>
        <w:tc>
          <w:tcPr>
            <w:tcW w:w="7796" w:type="dxa"/>
            <w:shd w:val="clear" w:color="auto" w:fill="auto"/>
            <w:tcMar>
              <w:top w:w="85" w:type="dxa"/>
              <w:left w:w="85" w:type="dxa"/>
              <w:bottom w:w="85" w:type="dxa"/>
              <w:right w:w="85" w:type="dxa"/>
            </w:tcMar>
          </w:tcPr>
          <w:p w14:paraId="6EDB18E5" w14:textId="21D536A1" w:rsidR="00294D72" w:rsidRPr="003050C0" w:rsidRDefault="005567EE" w:rsidP="008F6A0D">
            <w:pPr>
              <w:spacing w:after="0" w:line="240" w:lineRule="auto"/>
              <w:rPr>
                <w:rFonts w:ascii="Arial" w:hAnsi="Arial" w:cs="Arial"/>
                <w:b/>
                <w:bCs/>
                <w:sz w:val="18"/>
                <w:szCs w:val="18"/>
                <w:lang w:val="fr-CA"/>
              </w:rPr>
            </w:pPr>
            <w:r w:rsidRPr="003050C0">
              <w:rPr>
                <w:rFonts w:ascii="Arial" w:hAnsi="Arial" w:cs="Arial"/>
                <w:b/>
                <w:bCs/>
                <w:sz w:val="18"/>
                <w:szCs w:val="18"/>
                <w:lang w:val="fr-CA"/>
              </w:rPr>
              <w:t>Services d’analyse sur le coût du cycle de vie</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6656F0BE"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3050C0" w14:paraId="10518608" w14:textId="77777777" w:rsidTr="007B2237">
        <w:trPr>
          <w:cantSplit/>
        </w:trPr>
        <w:tc>
          <w:tcPr>
            <w:tcW w:w="1134" w:type="dxa"/>
            <w:shd w:val="clear" w:color="auto" w:fill="auto"/>
            <w:tcMar>
              <w:top w:w="85" w:type="dxa"/>
              <w:left w:w="85" w:type="dxa"/>
              <w:bottom w:w="85" w:type="dxa"/>
              <w:right w:w="85" w:type="dxa"/>
            </w:tcMar>
          </w:tcPr>
          <w:p w14:paraId="34FD27E4" w14:textId="109588A6"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.36</w:t>
            </w:r>
          </w:p>
        </w:tc>
        <w:tc>
          <w:tcPr>
            <w:tcW w:w="7796" w:type="dxa"/>
            <w:shd w:val="clear" w:color="auto" w:fill="auto"/>
            <w:tcMar>
              <w:top w:w="85" w:type="dxa"/>
              <w:left w:w="85" w:type="dxa"/>
              <w:bottom w:w="85" w:type="dxa"/>
              <w:right w:w="85" w:type="dxa"/>
            </w:tcMar>
          </w:tcPr>
          <w:p w14:paraId="6EF013A4" w14:textId="32D09AE7" w:rsidR="00294D72" w:rsidRPr="003050C0" w:rsidRDefault="005567EE"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Services de modélisation énergétique</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0B2E752A"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5F88E62D" w14:textId="77777777" w:rsidTr="007B2237">
        <w:trPr>
          <w:cantSplit/>
        </w:trPr>
        <w:tc>
          <w:tcPr>
            <w:tcW w:w="1134" w:type="dxa"/>
            <w:shd w:val="clear" w:color="auto" w:fill="auto"/>
            <w:tcMar>
              <w:top w:w="85" w:type="dxa"/>
              <w:left w:w="85" w:type="dxa"/>
              <w:bottom w:w="85" w:type="dxa"/>
              <w:right w:w="85" w:type="dxa"/>
            </w:tcMar>
          </w:tcPr>
          <w:p w14:paraId="228F961C" w14:textId="70F4137D"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.37</w:t>
            </w:r>
          </w:p>
        </w:tc>
        <w:tc>
          <w:tcPr>
            <w:tcW w:w="7796" w:type="dxa"/>
            <w:shd w:val="clear" w:color="auto" w:fill="auto"/>
            <w:tcMar>
              <w:top w:w="85" w:type="dxa"/>
              <w:left w:w="85" w:type="dxa"/>
              <w:bottom w:w="85" w:type="dxa"/>
              <w:right w:w="85" w:type="dxa"/>
            </w:tcMar>
          </w:tcPr>
          <w:p w14:paraId="797E624C" w14:textId="09E1823A" w:rsidR="00294D72" w:rsidRPr="003050C0" w:rsidRDefault="005567EE" w:rsidP="0099088F">
            <w:pPr>
              <w:spacing w:after="0" w:line="240" w:lineRule="auto"/>
              <w:rPr>
                <w:rFonts w:ascii="Arial" w:hAnsi="Arial" w:cs="Arial"/>
                <w:bCs/>
                <w:i/>
                <w:sz w:val="18"/>
                <w:szCs w:val="18"/>
                <w:lang w:val="fr-CA"/>
              </w:rPr>
            </w:pPr>
            <w:r w:rsidRPr="003050C0">
              <w:rPr>
                <w:rFonts w:ascii="Arial" w:hAnsi="Arial" w:cs="Arial"/>
                <w:b/>
                <w:bCs/>
                <w:sz w:val="18"/>
                <w:szCs w:val="18"/>
                <w:lang w:val="fr-CA"/>
              </w:rPr>
              <w:t xml:space="preserve">Analyse </w:t>
            </w:r>
            <w:r w:rsidR="0099088F">
              <w:rPr>
                <w:rFonts w:ascii="Arial" w:hAnsi="Arial" w:cs="Arial"/>
                <w:b/>
                <w:bCs/>
                <w:sz w:val="18"/>
                <w:szCs w:val="18"/>
                <w:lang w:val="fr-CA"/>
              </w:rPr>
              <w:t>des effets du</w:t>
            </w:r>
            <w:r w:rsidRPr="003050C0">
              <w:rPr>
                <w:rFonts w:ascii="Arial" w:hAnsi="Arial" w:cs="Arial"/>
                <w:b/>
                <w:bCs/>
                <w:sz w:val="18"/>
                <w:szCs w:val="18"/>
                <w:lang w:val="fr-CA"/>
              </w:rPr>
              <w:t xml:space="preserve"> changement climatique</w:t>
            </w:r>
            <w:r w:rsidR="00294D72" w:rsidRPr="003050C0">
              <w:rPr>
                <w:rFonts w:ascii="Arial" w:hAnsi="Arial" w:cs="Arial"/>
                <w:b/>
                <w:bCs/>
                <w:sz w:val="18"/>
                <w:szCs w:val="18"/>
                <w:lang w:val="fr-CA"/>
              </w:rPr>
              <w:t xml:space="preserve"> – </w:t>
            </w:r>
            <w:r w:rsidRPr="003050C0">
              <w:rPr>
                <w:rFonts w:ascii="Arial" w:hAnsi="Arial" w:cs="Arial"/>
                <w:bCs/>
                <w:sz w:val="18"/>
                <w:szCs w:val="18"/>
                <w:lang w:val="fr-CA"/>
              </w:rPr>
              <w:t xml:space="preserve">Analyser les effets du changement climatique sur les composantes et les systèmes du bâtiment pendant la durée de vie du </w:t>
            </w:r>
            <w:r w:rsidRPr="003050C0">
              <w:rPr>
                <w:rFonts w:ascii="Arial" w:hAnsi="Arial" w:cs="Arial"/>
                <w:bCs/>
                <w:i/>
                <w:sz w:val="18"/>
                <w:szCs w:val="18"/>
                <w:lang w:val="fr-CA"/>
              </w:rPr>
              <w:t>projet</w:t>
            </w:r>
            <w:r w:rsidR="00294D72" w:rsidRPr="003050C0">
              <w:rPr>
                <w:rFonts w:ascii="Arial" w:hAnsi="Arial" w:cs="Arial"/>
                <w:bCs/>
                <w:i/>
                <w:sz w:val="18"/>
                <w:szCs w:val="18"/>
                <w:lang w:val="fr-CA"/>
              </w:rPr>
              <w:t>.</w:t>
            </w:r>
          </w:p>
        </w:tc>
        <w:tc>
          <w:tcPr>
            <w:tcW w:w="1701" w:type="dxa"/>
            <w:shd w:val="clear" w:color="auto" w:fill="auto"/>
            <w:tcMar>
              <w:top w:w="85" w:type="dxa"/>
              <w:left w:w="85" w:type="dxa"/>
              <w:bottom w:w="85" w:type="dxa"/>
              <w:right w:w="85" w:type="dxa"/>
            </w:tcMar>
          </w:tcPr>
          <w:p w14:paraId="008DEB4F"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7FF69F4" w14:textId="77777777" w:rsidTr="007B2237">
        <w:trPr>
          <w:cantSplit/>
        </w:trPr>
        <w:tc>
          <w:tcPr>
            <w:tcW w:w="1134" w:type="dxa"/>
            <w:shd w:val="clear" w:color="auto" w:fill="auto"/>
            <w:tcMar>
              <w:top w:w="85" w:type="dxa"/>
              <w:left w:w="85" w:type="dxa"/>
              <w:bottom w:w="85" w:type="dxa"/>
              <w:right w:w="85" w:type="dxa"/>
            </w:tcMar>
          </w:tcPr>
          <w:p w14:paraId="21F33A32" w14:textId="26D26254"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.38</w:t>
            </w:r>
          </w:p>
        </w:tc>
        <w:tc>
          <w:tcPr>
            <w:tcW w:w="7796" w:type="dxa"/>
            <w:shd w:val="clear" w:color="auto" w:fill="auto"/>
            <w:tcMar>
              <w:top w:w="85" w:type="dxa"/>
              <w:left w:w="85" w:type="dxa"/>
              <w:bottom w:w="85" w:type="dxa"/>
              <w:right w:w="85" w:type="dxa"/>
            </w:tcMar>
          </w:tcPr>
          <w:p w14:paraId="0B0C5A0C" w14:textId="186019DD" w:rsidR="00294D72" w:rsidRPr="003050C0" w:rsidRDefault="005567EE" w:rsidP="005274B5">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Conception </w:t>
            </w:r>
            <w:r w:rsidR="005274B5" w:rsidRPr="003050C0">
              <w:rPr>
                <w:rFonts w:ascii="Arial" w:hAnsi="Arial" w:cs="Arial"/>
                <w:b/>
                <w:bCs/>
                <w:sz w:val="18"/>
                <w:szCs w:val="18"/>
                <w:lang w:val="fr-CA"/>
              </w:rPr>
              <w:t>plus durable</w:t>
            </w:r>
            <w:r w:rsidR="00294D72" w:rsidRPr="003050C0">
              <w:rPr>
                <w:rFonts w:ascii="Arial" w:hAnsi="Arial" w:cs="Arial"/>
                <w:bCs/>
                <w:sz w:val="18"/>
                <w:szCs w:val="18"/>
                <w:lang w:val="fr-CA"/>
              </w:rPr>
              <w:t xml:space="preserve"> </w:t>
            </w:r>
            <w:r w:rsidRPr="003050C0">
              <w:rPr>
                <w:rFonts w:ascii="Arial" w:hAnsi="Arial" w:cs="Arial"/>
                <w:bCs/>
                <w:sz w:val="18"/>
                <w:szCs w:val="18"/>
                <w:lang w:val="fr-CA"/>
              </w:rPr>
              <w:t>–</w:t>
            </w:r>
            <w:r w:rsidR="00294D72" w:rsidRPr="003050C0">
              <w:rPr>
                <w:rFonts w:ascii="Arial" w:hAnsi="Arial" w:cs="Arial"/>
                <w:bCs/>
                <w:sz w:val="18"/>
                <w:szCs w:val="18"/>
                <w:lang w:val="fr-CA"/>
              </w:rPr>
              <w:t xml:space="preserve"> </w:t>
            </w:r>
            <w:r w:rsidRPr="003050C0">
              <w:rPr>
                <w:rFonts w:ascii="Arial" w:hAnsi="Arial" w:cs="Arial"/>
                <w:bCs/>
                <w:sz w:val="18"/>
                <w:szCs w:val="18"/>
                <w:lang w:val="fr-CA"/>
              </w:rPr>
              <w:t xml:space="preserve">Services de conception durable </w:t>
            </w:r>
            <w:r w:rsidR="005274B5" w:rsidRPr="003050C0">
              <w:rPr>
                <w:rFonts w:ascii="Arial" w:hAnsi="Arial" w:cs="Arial"/>
                <w:bCs/>
                <w:sz w:val="18"/>
                <w:szCs w:val="18"/>
                <w:lang w:val="fr-CA"/>
              </w:rPr>
              <w:t>améliorés</w:t>
            </w:r>
            <w:r w:rsidRPr="003050C0">
              <w:rPr>
                <w:rFonts w:ascii="Arial" w:hAnsi="Arial" w:cs="Arial"/>
                <w:bCs/>
                <w:sz w:val="18"/>
                <w:szCs w:val="18"/>
                <w:lang w:val="fr-CA"/>
              </w:rPr>
              <w:t xml:space="preserve"> pour intégrer des niveaux avancés de conception durable. </w:t>
            </w:r>
          </w:p>
        </w:tc>
        <w:tc>
          <w:tcPr>
            <w:tcW w:w="1701" w:type="dxa"/>
            <w:shd w:val="clear" w:color="auto" w:fill="auto"/>
            <w:tcMar>
              <w:top w:w="85" w:type="dxa"/>
              <w:left w:w="85" w:type="dxa"/>
              <w:bottom w:w="85" w:type="dxa"/>
              <w:right w:w="85" w:type="dxa"/>
            </w:tcMar>
          </w:tcPr>
          <w:p w14:paraId="73E73594"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4C711142" w14:textId="77777777" w:rsidTr="007B2237">
        <w:trPr>
          <w:cantSplit/>
        </w:trPr>
        <w:tc>
          <w:tcPr>
            <w:tcW w:w="1134" w:type="dxa"/>
            <w:shd w:val="clear" w:color="auto" w:fill="auto"/>
            <w:tcMar>
              <w:top w:w="85" w:type="dxa"/>
              <w:left w:w="85" w:type="dxa"/>
              <w:bottom w:w="85" w:type="dxa"/>
              <w:right w:w="85" w:type="dxa"/>
            </w:tcMar>
          </w:tcPr>
          <w:p w14:paraId="6C905A6E" w14:textId="08F3E579"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.39</w:t>
            </w:r>
          </w:p>
        </w:tc>
        <w:tc>
          <w:tcPr>
            <w:tcW w:w="7796" w:type="dxa"/>
            <w:shd w:val="clear" w:color="auto" w:fill="auto"/>
            <w:tcMar>
              <w:top w:w="85" w:type="dxa"/>
              <w:left w:w="85" w:type="dxa"/>
              <w:bottom w:w="85" w:type="dxa"/>
              <w:right w:w="85" w:type="dxa"/>
            </w:tcMar>
          </w:tcPr>
          <w:p w14:paraId="78EA0EEA" w14:textId="615FF713" w:rsidR="00294D72" w:rsidRPr="003050C0" w:rsidRDefault="005274B5" w:rsidP="005274B5">
            <w:pPr>
              <w:spacing w:after="0" w:line="240" w:lineRule="auto"/>
              <w:rPr>
                <w:rFonts w:ascii="Arial" w:hAnsi="Arial" w:cs="Arial"/>
                <w:b/>
                <w:bCs/>
                <w:sz w:val="18"/>
                <w:szCs w:val="18"/>
                <w:lang w:val="fr-CA"/>
              </w:rPr>
            </w:pPr>
            <w:r w:rsidRPr="003050C0">
              <w:rPr>
                <w:rFonts w:ascii="Arial" w:hAnsi="Arial" w:cs="Arial"/>
                <w:b/>
                <w:bCs/>
                <w:sz w:val="18"/>
                <w:szCs w:val="18"/>
                <w:lang w:val="fr-CA"/>
              </w:rPr>
              <w:t>Certification de conception durable</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 xml:space="preserve">- Services </w:t>
            </w:r>
            <w:r w:rsidRPr="003050C0">
              <w:rPr>
                <w:rFonts w:ascii="Arial" w:hAnsi="Arial" w:cs="Arial"/>
                <w:bCs/>
                <w:sz w:val="18"/>
                <w:szCs w:val="18"/>
                <w:lang w:val="fr-CA"/>
              </w:rPr>
              <w:t>pour documenter et préparer les dossiers soumis à des organismes indépendants à des fins d’examen et de certification de l’atteinte d’objectifs de conception durable</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464B2902"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4EA6071F" w14:textId="77777777" w:rsidTr="007B2237">
        <w:trPr>
          <w:cantSplit/>
        </w:trPr>
        <w:tc>
          <w:tcPr>
            <w:tcW w:w="1134" w:type="dxa"/>
            <w:shd w:val="clear" w:color="auto" w:fill="auto"/>
            <w:tcMar>
              <w:top w:w="85" w:type="dxa"/>
              <w:left w:w="85" w:type="dxa"/>
              <w:bottom w:w="85" w:type="dxa"/>
              <w:right w:w="85" w:type="dxa"/>
            </w:tcMar>
          </w:tcPr>
          <w:p w14:paraId="28B00185" w14:textId="655AF48B"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.40</w:t>
            </w:r>
          </w:p>
        </w:tc>
        <w:tc>
          <w:tcPr>
            <w:tcW w:w="7796" w:type="dxa"/>
            <w:shd w:val="clear" w:color="auto" w:fill="auto"/>
            <w:tcMar>
              <w:top w:w="85" w:type="dxa"/>
              <w:left w:w="85" w:type="dxa"/>
              <w:bottom w:w="85" w:type="dxa"/>
              <w:right w:w="85" w:type="dxa"/>
            </w:tcMar>
          </w:tcPr>
          <w:p w14:paraId="03371E6A" w14:textId="5F7A3C00" w:rsidR="00294D72" w:rsidRPr="003050C0" w:rsidRDefault="005274B5" w:rsidP="005274B5">
            <w:pPr>
              <w:spacing w:after="0" w:line="240" w:lineRule="auto"/>
              <w:rPr>
                <w:rFonts w:ascii="Arial" w:hAnsi="Arial" w:cs="Arial"/>
                <w:b/>
                <w:bCs/>
                <w:sz w:val="18"/>
                <w:szCs w:val="18"/>
                <w:lang w:val="fr-CA"/>
              </w:rPr>
            </w:pPr>
            <w:r w:rsidRPr="003050C0">
              <w:rPr>
                <w:rFonts w:ascii="Arial" w:hAnsi="Arial" w:cs="Arial"/>
                <w:b/>
                <w:bCs/>
                <w:sz w:val="18"/>
                <w:szCs w:val="18"/>
                <w:lang w:val="fr-CA"/>
              </w:rPr>
              <w:t>Mise en service</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 xml:space="preserve">- Services </w:t>
            </w:r>
            <w:r w:rsidRPr="003050C0">
              <w:rPr>
                <w:rFonts w:ascii="Arial" w:hAnsi="Arial" w:cs="Arial"/>
                <w:bCs/>
                <w:sz w:val="18"/>
                <w:szCs w:val="18"/>
                <w:lang w:val="fr-CA"/>
              </w:rPr>
              <w:t>reli</w:t>
            </w:r>
            <w:r w:rsidR="003050C0">
              <w:rPr>
                <w:rFonts w:ascii="Arial" w:hAnsi="Arial" w:cs="Arial"/>
                <w:bCs/>
                <w:sz w:val="18"/>
                <w:szCs w:val="18"/>
                <w:lang w:val="fr-CA"/>
              </w:rPr>
              <w:t>é</w:t>
            </w:r>
            <w:r w:rsidRPr="003050C0">
              <w:rPr>
                <w:rFonts w:ascii="Arial" w:hAnsi="Arial" w:cs="Arial"/>
                <w:bCs/>
                <w:sz w:val="18"/>
                <w:szCs w:val="18"/>
                <w:lang w:val="fr-CA"/>
              </w:rPr>
              <w:t>s à la mise en service du bâtiment</w:t>
            </w:r>
            <w:r w:rsidR="00294D72"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74968CD7"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2766C980" w14:textId="77777777" w:rsidTr="007B2237">
        <w:trPr>
          <w:cantSplit/>
        </w:trPr>
        <w:tc>
          <w:tcPr>
            <w:tcW w:w="1134" w:type="dxa"/>
            <w:shd w:val="clear" w:color="auto" w:fill="auto"/>
            <w:tcMar>
              <w:top w:w="85" w:type="dxa"/>
              <w:left w:w="85" w:type="dxa"/>
              <w:bottom w:w="85" w:type="dxa"/>
              <w:right w:w="85" w:type="dxa"/>
            </w:tcMar>
          </w:tcPr>
          <w:p w14:paraId="526C1A22" w14:textId="632E7796"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1</w:t>
            </w:r>
            <w:r w:rsidR="00294D72" w:rsidRPr="003050C0">
              <w:rPr>
                <w:rFonts w:ascii="Arial" w:hAnsi="Arial" w:cs="Arial"/>
                <w:sz w:val="18"/>
                <w:szCs w:val="18"/>
                <w:lang w:val="fr-CA"/>
              </w:rPr>
              <w:t>.41</w:t>
            </w:r>
          </w:p>
        </w:tc>
        <w:tc>
          <w:tcPr>
            <w:tcW w:w="7796" w:type="dxa"/>
            <w:shd w:val="clear" w:color="auto" w:fill="auto"/>
            <w:tcMar>
              <w:top w:w="85" w:type="dxa"/>
              <w:left w:w="85" w:type="dxa"/>
              <w:bottom w:w="85" w:type="dxa"/>
              <w:right w:w="85" w:type="dxa"/>
            </w:tcMar>
          </w:tcPr>
          <w:p w14:paraId="18337D72" w14:textId="60D572FD" w:rsidR="00294D72" w:rsidRPr="003050C0" w:rsidRDefault="005274B5" w:rsidP="005274B5">
            <w:pPr>
              <w:spacing w:after="0" w:line="240" w:lineRule="auto"/>
              <w:rPr>
                <w:rFonts w:ascii="Arial" w:hAnsi="Arial" w:cs="Arial"/>
                <w:bCs/>
                <w:sz w:val="18"/>
                <w:szCs w:val="18"/>
                <w:lang w:val="fr-CA"/>
              </w:rPr>
            </w:pPr>
            <w:r w:rsidRPr="003050C0">
              <w:rPr>
                <w:rFonts w:ascii="Arial" w:hAnsi="Arial" w:cs="Arial"/>
                <w:b/>
                <w:bCs/>
                <w:sz w:val="18"/>
                <w:szCs w:val="18"/>
                <w:lang w:val="fr-CA"/>
              </w:rPr>
              <w:t>Services en plus d’une langue</w:t>
            </w:r>
            <w:r w:rsidR="00294D72" w:rsidRPr="003050C0">
              <w:rPr>
                <w:rFonts w:ascii="Arial" w:hAnsi="Arial" w:cs="Arial"/>
                <w:bCs/>
                <w:sz w:val="18"/>
                <w:szCs w:val="18"/>
                <w:lang w:val="fr-CA"/>
              </w:rPr>
              <w:t xml:space="preserve"> – </w:t>
            </w:r>
            <w:r w:rsidRPr="003050C0">
              <w:rPr>
                <w:rFonts w:ascii="Arial" w:hAnsi="Arial" w:cs="Arial"/>
                <w:bCs/>
                <w:sz w:val="18"/>
                <w:szCs w:val="18"/>
                <w:lang w:val="fr-CA"/>
              </w:rPr>
              <w:t xml:space="preserve">Fournir les </w:t>
            </w:r>
            <w:r w:rsidRPr="003050C0">
              <w:rPr>
                <w:rFonts w:ascii="Arial" w:hAnsi="Arial" w:cs="Arial"/>
                <w:bCs/>
                <w:i/>
                <w:sz w:val="18"/>
                <w:szCs w:val="18"/>
                <w:lang w:val="fr-CA"/>
              </w:rPr>
              <w:t xml:space="preserve">documents de construction </w:t>
            </w:r>
            <w:r w:rsidRPr="003050C0">
              <w:rPr>
                <w:rFonts w:ascii="Arial" w:hAnsi="Arial" w:cs="Arial"/>
                <w:bCs/>
                <w:sz w:val="18"/>
                <w:szCs w:val="18"/>
                <w:lang w:val="fr-CA"/>
              </w:rPr>
              <w:t xml:space="preserve">et tous les autres </w:t>
            </w:r>
            <w:r w:rsidRPr="003050C0">
              <w:rPr>
                <w:rFonts w:ascii="Arial" w:hAnsi="Arial" w:cs="Arial"/>
                <w:bCs/>
                <w:i/>
                <w:sz w:val="18"/>
                <w:szCs w:val="18"/>
                <w:lang w:val="fr-CA"/>
              </w:rPr>
              <w:t xml:space="preserve">services </w:t>
            </w:r>
            <w:r w:rsidRPr="003050C0">
              <w:rPr>
                <w:rFonts w:ascii="Arial" w:hAnsi="Arial" w:cs="Arial"/>
                <w:bCs/>
                <w:sz w:val="18"/>
                <w:szCs w:val="18"/>
                <w:lang w:val="fr-CA"/>
              </w:rPr>
              <w:t>dans une langue autre que celle du présent contrat.</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0A6031E5"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457C39" w:rsidRPr="00635CE8" w14:paraId="2870DFC0" w14:textId="77777777" w:rsidTr="007B2237">
        <w:trPr>
          <w:cantSplit/>
        </w:trPr>
        <w:tc>
          <w:tcPr>
            <w:tcW w:w="1134" w:type="dxa"/>
            <w:shd w:val="clear" w:color="auto" w:fill="auto"/>
            <w:tcMar>
              <w:top w:w="85" w:type="dxa"/>
              <w:left w:w="85" w:type="dxa"/>
              <w:bottom w:w="85" w:type="dxa"/>
              <w:right w:w="85" w:type="dxa"/>
            </w:tcMar>
          </w:tcPr>
          <w:p w14:paraId="6B72E59C" w14:textId="77777777" w:rsidR="00457C39" w:rsidRPr="003050C0" w:rsidRDefault="00457C39" w:rsidP="008F6A0D">
            <w:pPr>
              <w:spacing w:after="0" w:line="240" w:lineRule="auto"/>
              <w:rPr>
                <w:rFonts w:ascii="Arial" w:hAnsi="Arial" w:cs="Arial"/>
                <w:sz w:val="18"/>
                <w:szCs w:val="18"/>
                <w:lang w:val="fr-CA"/>
              </w:rPr>
            </w:pPr>
          </w:p>
        </w:tc>
        <w:tc>
          <w:tcPr>
            <w:tcW w:w="7796" w:type="dxa"/>
            <w:shd w:val="clear" w:color="auto" w:fill="auto"/>
            <w:tcMar>
              <w:top w:w="85" w:type="dxa"/>
              <w:left w:w="85" w:type="dxa"/>
              <w:bottom w:w="85" w:type="dxa"/>
              <w:right w:w="85" w:type="dxa"/>
            </w:tcMar>
          </w:tcPr>
          <w:p w14:paraId="31DF70FB" w14:textId="77777777" w:rsidR="00457C39" w:rsidRPr="003050C0" w:rsidRDefault="00457C39" w:rsidP="008F6A0D">
            <w:pPr>
              <w:spacing w:after="0" w:line="240" w:lineRule="auto"/>
              <w:rPr>
                <w:rFonts w:ascii="Arial" w:hAnsi="Arial" w:cs="Arial"/>
                <w:b/>
                <w:bCs/>
                <w:sz w:val="18"/>
                <w:szCs w:val="18"/>
                <w:lang w:val="fr-CA"/>
              </w:rPr>
            </w:pPr>
          </w:p>
        </w:tc>
        <w:tc>
          <w:tcPr>
            <w:tcW w:w="1701" w:type="dxa"/>
            <w:shd w:val="clear" w:color="auto" w:fill="auto"/>
            <w:tcMar>
              <w:top w:w="85" w:type="dxa"/>
              <w:left w:w="85" w:type="dxa"/>
              <w:bottom w:w="85" w:type="dxa"/>
              <w:right w:w="85" w:type="dxa"/>
            </w:tcMar>
          </w:tcPr>
          <w:p w14:paraId="63FE28D2" w14:textId="77777777" w:rsidR="00457C39" w:rsidRPr="003050C0" w:rsidRDefault="00457C39" w:rsidP="002D7667">
            <w:pPr>
              <w:spacing w:after="0" w:line="240" w:lineRule="auto"/>
              <w:ind w:right="-368"/>
              <w:jc w:val="center"/>
              <w:rPr>
                <w:rFonts w:ascii="Arial" w:hAnsi="Arial" w:cs="Arial"/>
                <w:b/>
                <w:sz w:val="18"/>
                <w:szCs w:val="18"/>
                <w:lang w:val="fr-CA"/>
              </w:rPr>
            </w:pPr>
          </w:p>
        </w:tc>
      </w:tr>
      <w:tr w:rsidR="00367729" w:rsidRPr="00635CE8" w14:paraId="05A10E68"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6C649753" w14:textId="77777777" w:rsidR="00367729" w:rsidRPr="003050C0" w:rsidRDefault="00367729" w:rsidP="008F6A0D">
            <w:pPr>
              <w:spacing w:after="0" w:line="240" w:lineRule="auto"/>
              <w:rPr>
                <w:rFonts w:ascii="Arial" w:hAnsi="Arial" w:cs="Arial"/>
                <w:sz w:val="18"/>
                <w:szCs w:val="18"/>
                <w:lang w:val="fr-CA"/>
              </w:rPr>
            </w:pPr>
          </w:p>
        </w:tc>
        <w:tc>
          <w:tcPr>
            <w:tcW w:w="7796" w:type="dxa"/>
            <w:tcBorders>
              <w:bottom w:val="single" w:sz="4" w:space="0" w:color="auto"/>
            </w:tcBorders>
            <w:shd w:val="clear" w:color="auto" w:fill="auto"/>
            <w:tcMar>
              <w:top w:w="85" w:type="dxa"/>
              <w:left w:w="85" w:type="dxa"/>
              <w:bottom w:w="85" w:type="dxa"/>
              <w:right w:w="85" w:type="dxa"/>
            </w:tcMar>
          </w:tcPr>
          <w:p w14:paraId="6A0E3805" w14:textId="77777777" w:rsidR="00367729" w:rsidRPr="003050C0" w:rsidRDefault="00367729" w:rsidP="008F6A0D">
            <w:pPr>
              <w:spacing w:after="0" w:line="240" w:lineRule="auto"/>
              <w:rPr>
                <w:rFonts w:ascii="Arial" w:hAnsi="Arial" w:cs="Arial"/>
                <w:b/>
                <w:bCs/>
                <w:sz w:val="18"/>
                <w:szCs w:val="18"/>
                <w:lang w:val="fr-CA"/>
              </w:rPr>
            </w:pPr>
          </w:p>
        </w:tc>
        <w:tc>
          <w:tcPr>
            <w:tcW w:w="1701" w:type="dxa"/>
            <w:tcBorders>
              <w:bottom w:val="single" w:sz="4" w:space="0" w:color="auto"/>
            </w:tcBorders>
            <w:shd w:val="clear" w:color="auto" w:fill="auto"/>
            <w:tcMar>
              <w:top w:w="85" w:type="dxa"/>
              <w:left w:w="85" w:type="dxa"/>
              <w:bottom w:w="85" w:type="dxa"/>
              <w:right w:w="85" w:type="dxa"/>
            </w:tcMar>
          </w:tcPr>
          <w:p w14:paraId="3E88152C" w14:textId="77777777" w:rsidR="00367729" w:rsidRPr="003050C0" w:rsidRDefault="00367729" w:rsidP="002D7667">
            <w:pPr>
              <w:spacing w:after="0" w:line="240" w:lineRule="auto"/>
              <w:ind w:right="-368"/>
              <w:jc w:val="center"/>
              <w:rPr>
                <w:rFonts w:ascii="Arial" w:hAnsi="Arial" w:cs="Arial"/>
                <w:b/>
                <w:sz w:val="18"/>
                <w:szCs w:val="18"/>
                <w:lang w:val="fr-CA"/>
              </w:rPr>
            </w:pPr>
          </w:p>
        </w:tc>
      </w:tr>
      <w:tr w:rsidR="00457C39" w:rsidRPr="00635CE8" w14:paraId="5599EA58"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69F8C350" w14:textId="77777777" w:rsidR="00457C39" w:rsidRPr="003050C0" w:rsidRDefault="00457C39" w:rsidP="008F6A0D">
            <w:pPr>
              <w:spacing w:after="0" w:line="240" w:lineRule="auto"/>
              <w:rPr>
                <w:rFonts w:ascii="Arial" w:hAnsi="Arial" w:cs="Arial"/>
                <w:sz w:val="18"/>
                <w:szCs w:val="18"/>
                <w:lang w:val="fr-CA"/>
              </w:rPr>
            </w:pPr>
          </w:p>
        </w:tc>
        <w:tc>
          <w:tcPr>
            <w:tcW w:w="7796" w:type="dxa"/>
            <w:tcBorders>
              <w:bottom w:val="single" w:sz="4" w:space="0" w:color="auto"/>
            </w:tcBorders>
            <w:shd w:val="clear" w:color="auto" w:fill="auto"/>
            <w:tcMar>
              <w:top w:w="85" w:type="dxa"/>
              <w:left w:w="85" w:type="dxa"/>
              <w:bottom w:w="85" w:type="dxa"/>
              <w:right w:w="85" w:type="dxa"/>
            </w:tcMar>
          </w:tcPr>
          <w:p w14:paraId="0769BB8B" w14:textId="77777777" w:rsidR="00457C39" w:rsidRPr="003050C0" w:rsidRDefault="00457C39" w:rsidP="008F6A0D">
            <w:pPr>
              <w:spacing w:after="0" w:line="240" w:lineRule="auto"/>
              <w:rPr>
                <w:rFonts w:ascii="Arial" w:hAnsi="Arial" w:cs="Arial"/>
                <w:b/>
                <w:bCs/>
                <w:sz w:val="18"/>
                <w:szCs w:val="18"/>
                <w:lang w:val="fr-CA"/>
              </w:rPr>
            </w:pPr>
          </w:p>
        </w:tc>
        <w:tc>
          <w:tcPr>
            <w:tcW w:w="1701" w:type="dxa"/>
            <w:tcBorders>
              <w:bottom w:val="single" w:sz="4" w:space="0" w:color="auto"/>
            </w:tcBorders>
            <w:shd w:val="clear" w:color="auto" w:fill="auto"/>
            <w:tcMar>
              <w:top w:w="85" w:type="dxa"/>
              <w:left w:w="85" w:type="dxa"/>
              <w:bottom w:w="85" w:type="dxa"/>
              <w:right w:w="85" w:type="dxa"/>
            </w:tcMar>
          </w:tcPr>
          <w:p w14:paraId="7E4C710D" w14:textId="77777777" w:rsidR="00457C39" w:rsidRPr="003050C0" w:rsidRDefault="00457C39" w:rsidP="002D7667">
            <w:pPr>
              <w:spacing w:after="0" w:line="240" w:lineRule="auto"/>
              <w:ind w:right="-368"/>
              <w:jc w:val="center"/>
              <w:rPr>
                <w:rFonts w:ascii="Arial" w:hAnsi="Arial" w:cs="Arial"/>
                <w:b/>
                <w:sz w:val="18"/>
                <w:szCs w:val="18"/>
                <w:lang w:val="fr-CA"/>
              </w:rPr>
            </w:pPr>
          </w:p>
        </w:tc>
      </w:tr>
      <w:tr w:rsidR="00294D72" w:rsidRPr="00635CE8" w14:paraId="0640EDE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89E5D86" w14:textId="2C449B79" w:rsidR="00294D72" w:rsidRPr="003050C0" w:rsidRDefault="008F6A0D" w:rsidP="000238DF">
            <w:pPr>
              <w:keepNext/>
              <w:keepLines/>
              <w:spacing w:after="0" w:line="240" w:lineRule="auto"/>
              <w:rPr>
                <w:rFonts w:ascii="Arial" w:hAnsi="Arial" w:cs="Arial"/>
                <w:b/>
                <w:sz w:val="18"/>
                <w:szCs w:val="18"/>
                <w:lang w:val="fr-CA"/>
              </w:rPr>
            </w:pPr>
            <w:r w:rsidRPr="003050C0">
              <w:rPr>
                <w:rFonts w:ascii="Arial" w:hAnsi="Arial" w:cs="Arial"/>
                <w:b/>
                <w:sz w:val="18"/>
                <w:szCs w:val="18"/>
                <w:lang w:val="fr-CA"/>
              </w:rPr>
              <w:lastRenderedPageBreak/>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E7689E4" w14:textId="12BF528E" w:rsidR="00294D72" w:rsidRPr="003050C0" w:rsidRDefault="005274B5" w:rsidP="000238DF">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SERVICES DE COORDINATION, À TOUTES LES PHASES APPLICABLES</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494A9BF" w14:textId="77777777" w:rsidR="00294D72" w:rsidRPr="003050C0" w:rsidRDefault="00294D72" w:rsidP="002D7667">
            <w:pPr>
              <w:keepNext/>
              <w:keepLines/>
              <w:spacing w:after="0" w:line="240" w:lineRule="auto"/>
              <w:ind w:right="-368"/>
              <w:jc w:val="center"/>
              <w:rPr>
                <w:rFonts w:ascii="Arial" w:hAnsi="Arial" w:cs="Arial"/>
                <w:b/>
                <w:sz w:val="18"/>
                <w:szCs w:val="18"/>
                <w:lang w:val="fr-CA"/>
              </w:rPr>
            </w:pPr>
          </w:p>
        </w:tc>
      </w:tr>
      <w:tr w:rsidR="00294D72" w:rsidRPr="003050C0" w14:paraId="1242E62C"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03F2EDB8" w14:textId="1BA229CB" w:rsidR="00294D72" w:rsidRPr="003050C0" w:rsidRDefault="008F6A0D" w:rsidP="000238DF">
            <w:pPr>
              <w:keepNext/>
              <w:keepLines/>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9964D90" w14:textId="6F5CA490" w:rsidR="00294D72" w:rsidRPr="003050C0" w:rsidRDefault="00081D60" w:rsidP="0012115D">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Protocoles du </w:t>
            </w:r>
            <w:r w:rsidRPr="003050C0">
              <w:rPr>
                <w:rFonts w:ascii="Arial" w:hAnsi="Arial" w:cs="Arial"/>
                <w:b/>
                <w:bCs/>
                <w:i/>
                <w:sz w:val="18"/>
                <w:szCs w:val="18"/>
                <w:lang w:val="fr-CA"/>
              </w:rPr>
              <w:t>projet</w:t>
            </w:r>
            <w:r w:rsidR="00294D72" w:rsidRPr="003050C0">
              <w:rPr>
                <w:rFonts w:ascii="Arial" w:hAnsi="Arial" w:cs="Arial"/>
                <w:b/>
                <w:bCs/>
                <w:sz w:val="18"/>
                <w:szCs w:val="18"/>
                <w:lang w:val="fr-CA"/>
              </w:rPr>
              <w:t xml:space="preserve"> </w:t>
            </w:r>
            <w:r w:rsidRPr="003050C0">
              <w:rPr>
                <w:rFonts w:ascii="Arial" w:hAnsi="Arial" w:cs="Arial"/>
                <w:bCs/>
                <w:sz w:val="18"/>
                <w:szCs w:val="18"/>
                <w:lang w:val="fr-CA"/>
              </w:rPr>
              <w:t>–</w:t>
            </w:r>
            <w:r w:rsidR="00294D72" w:rsidRPr="003050C0">
              <w:rPr>
                <w:rFonts w:ascii="Arial" w:hAnsi="Arial" w:cs="Arial"/>
                <w:bCs/>
                <w:sz w:val="18"/>
                <w:szCs w:val="18"/>
                <w:lang w:val="fr-CA"/>
              </w:rPr>
              <w:t xml:space="preserve"> </w:t>
            </w:r>
            <w:r w:rsidRPr="003050C0">
              <w:rPr>
                <w:rFonts w:ascii="Arial" w:hAnsi="Arial" w:cs="Arial"/>
                <w:bCs/>
                <w:sz w:val="18"/>
                <w:szCs w:val="18"/>
                <w:lang w:val="fr-CA"/>
              </w:rPr>
              <w:t xml:space="preserve">Rencontrer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et les </w:t>
            </w:r>
            <w:r w:rsidRPr="003050C0">
              <w:rPr>
                <w:rFonts w:ascii="Arial" w:hAnsi="Arial" w:cs="Arial"/>
                <w:bCs/>
                <w:i/>
                <w:sz w:val="18"/>
                <w:szCs w:val="18"/>
                <w:lang w:val="fr-CA"/>
              </w:rPr>
              <w:t>experts</w:t>
            </w:r>
            <w:r w:rsidR="0012115D" w:rsidRPr="003050C0">
              <w:rPr>
                <w:rFonts w:ascii="Arial" w:hAnsi="Arial" w:cs="Arial"/>
                <w:bCs/>
                <w:i/>
                <w:sz w:val="18"/>
                <w:szCs w:val="18"/>
                <w:lang w:val="fr-CA"/>
              </w:rPr>
              <w:t>-</w:t>
            </w:r>
            <w:r w:rsidRPr="003050C0">
              <w:rPr>
                <w:rFonts w:ascii="Arial" w:hAnsi="Arial" w:cs="Arial"/>
                <w:bCs/>
                <w:i/>
                <w:sz w:val="18"/>
                <w:szCs w:val="18"/>
                <w:lang w:val="fr-CA"/>
              </w:rPr>
              <w:t xml:space="preserve">conseils </w:t>
            </w:r>
            <w:r w:rsidR="0012115D" w:rsidRPr="003050C0">
              <w:rPr>
                <w:rFonts w:ascii="Arial" w:hAnsi="Arial" w:cs="Arial"/>
                <w:bCs/>
                <w:sz w:val="18"/>
                <w:szCs w:val="18"/>
                <w:lang w:val="fr-CA"/>
              </w:rPr>
              <w:t xml:space="preserve">dès le début du </w:t>
            </w:r>
            <w:r w:rsidR="0012115D" w:rsidRPr="003050C0">
              <w:rPr>
                <w:rFonts w:ascii="Arial" w:hAnsi="Arial" w:cs="Arial"/>
                <w:bCs/>
                <w:i/>
                <w:sz w:val="18"/>
                <w:szCs w:val="18"/>
                <w:lang w:val="fr-CA"/>
              </w:rPr>
              <w:t xml:space="preserve">projet </w:t>
            </w:r>
            <w:r w:rsidR="0012115D" w:rsidRPr="003050C0">
              <w:rPr>
                <w:rFonts w:ascii="Arial" w:hAnsi="Arial" w:cs="Arial"/>
                <w:bCs/>
                <w:sz w:val="18"/>
                <w:szCs w:val="18"/>
                <w:lang w:val="fr-CA"/>
              </w:rPr>
              <w:t xml:space="preserve">pour établir les protocoles, les voies de communication et les procédures administratives du </w:t>
            </w:r>
            <w:r w:rsidR="0012115D" w:rsidRPr="003050C0">
              <w:rPr>
                <w:rFonts w:ascii="Arial" w:hAnsi="Arial" w:cs="Arial"/>
                <w:bCs/>
                <w:i/>
                <w:sz w:val="18"/>
                <w:szCs w:val="18"/>
                <w:lang w:val="fr-CA"/>
              </w:rPr>
              <w:t xml:space="preserve">projet. </w:t>
            </w:r>
            <w:r w:rsidR="0012115D" w:rsidRPr="003050C0">
              <w:rPr>
                <w:rFonts w:ascii="Arial" w:hAnsi="Arial" w:cs="Arial"/>
                <w:bCs/>
                <w:sz w:val="18"/>
                <w:szCs w:val="18"/>
                <w:lang w:val="fr-CA"/>
              </w:rPr>
              <w:t>Préparer et distribuer les procès-verbaux.</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62A5D1D" w14:textId="77777777" w:rsidR="00294D72" w:rsidRPr="003050C0" w:rsidRDefault="00294D72" w:rsidP="002D7667">
            <w:pPr>
              <w:keepNext/>
              <w:keepLines/>
              <w:spacing w:after="0" w:line="240" w:lineRule="auto"/>
              <w:ind w:right="-368"/>
              <w:jc w:val="center"/>
              <w:rPr>
                <w:rFonts w:ascii="Arial" w:hAnsi="Arial" w:cs="Arial"/>
                <w:b/>
                <w:sz w:val="18"/>
                <w:szCs w:val="18"/>
                <w:lang w:val="fr-CA"/>
              </w:rPr>
            </w:pPr>
          </w:p>
        </w:tc>
      </w:tr>
      <w:tr w:rsidR="00294D72" w:rsidRPr="003050C0" w14:paraId="445912A6"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B84E826" w14:textId="25C258C5"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4CABC31" w14:textId="38858695" w:rsidR="00294D72" w:rsidRPr="003050C0" w:rsidRDefault="0012115D" w:rsidP="00797AAC">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Réunions avec le </w:t>
            </w:r>
            <w:r w:rsidRPr="003050C0">
              <w:rPr>
                <w:rFonts w:ascii="Arial" w:hAnsi="Arial" w:cs="Arial"/>
                <w:b/>
                <w:bCs/>
                <w:i/>
                <w:sz w:val="18"/>
                <w:szCs w:val="18"/>
                <w:lang w:val="fr-CA"/>
              </w:rPr>
              <w:t>client</w:t>
            </w:r>
            <w:r w:rsidR="00294D72" w:rsidRPr="003050C0">
              <w:rPr>
                <w:rFonts w:ascii="Arial" w:hAnsi="Arial" w:cs="Arial"/>
                <w:b/>
                <w:bCs/>
                <w:sz w:val="18"/>
                <w:szCs w:val="18"/>
                <w:lang w:val="fr-CA"/>
              </w:rPr>
              <w:t xml:space="preserve"> </w:t>
            </w:r>
            <w:r w:rsidRPr="003050C0">
              <w:rPr>
                <w:rFonts w:ascii="Arial" w:hAnsi="Arial" w:cs="Arial"/>
                <w:bCs/>
                <w:sz w:val="18"/>
                <w:szCs w:val="18"/>
                <w:lang w:val="fr-CA"/>
              </w:rPr>
              <w:t>–</w:t>
            </w:r>
            <w:r w:rsidR="00294D72" w:rsidRPr="003050C0">
              <w:rPr>
                <w:rFonts w:ascii="Arial" w:hAnsi="Arial" w:cs="Arial"/>
                <w:bCs/>
                <w:sz w:val="18"/>
                <w:szCs w:val="18"/>
                <w:lang w:val="fr-CA"/>
              </w:rPr>
              <w:t xml:space="preserve"> </w:t>
            </w:r>
            <w:r w:rsidRPr="003050C0">
              <w:rPr>
                <w:rFonts w:ascii="Arial" w:hAnsi="Arial" w:cs="Arial"/>
                <w:bCs/>
                <w:sz w:val="18"/>
                <w:szCs w:val="18"/>
                <w:lang w:val="fr-CA"/>
              </w:rPr>
              <w:t xml:space="preserve">Tenir des rencontres régulières avec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et, s’il y a lieu, avec les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 xml:space="preserve">pour examiner l’état du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échanger de l’information, fournir des recommandations, recevoir les décisions et coordonner les efforts. Tenir ces réunions à des intervalles appropriés à l’avancement du </w:t>
            </w:r>
            <w:r w:rsidRPr="003050C0">
              <w:rPr>
                <w:rFonts w:ascii="Arial" w:hAnsi="Arial" w:cs="Arial"/>
                <w:bCs/>
                <w:i/>
                <w:sz w:val="18"/>
                <w:szCs w:val="18"/>
                <w:lang w:val="fr-CA"/>
              </w:rPr>
              <w:t xml:space="preserve">projet </w:t>
            </w:r>
            <w:r w:rsidRPr="003050C0">
              <w:rPr>
                <w:rFonts w:ascii="Arial" w:hAnsi="Arial" w:cs="Arial"/>
                <w:bCs/>
                <w:sz w:val="18"/>
                <w:szCs w:val="18"/>
                <w:lang w:val="fr-CA"/>
              </w:rPr>
              <w:t>(généralement une fois par mois). Préparer et distribuer les procès-verbaux.</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0A27B18"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3050C0" w14:paraId="03F1D305"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82D365C" w14:textId="18556F86"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98B28E8" w14:textId="45891858" w:rsidR="00294D72" w:rsidRPr="003050C0" w:rsidRDefault="00797AAC" w:rsidP="00797AAC">
            <w:pPr>
              <w:spacing w:after="0" w:line="240" w:lineRule="auto"/>
              <w:rPr>
                <w:rFonts w:ascii="Arial" w:hAnsi="Arial" w:cs="Arial"/>
                <w:b/>
                <w:bCs/>
                <w:i/>
                <w:sz w:val="18"/>
                <w:szCs w:val="18"/>
                <w:lang w:val="fr-CA"/>
              </w:rPr>
            </w:pPr>
            <w:r w:rsidRPr="003050C0">
              <w:rPr>
                <w:rFonts w:ascii="Arial" w:hAnsi="Arial" w:cs="Arial"/>
                <w:b/>
                <w:bCs/>
                <w:sz w:val="18"/>
                <w:szCs w:val="18"/>
                <w:lang w:val="fr-CA"/>
              </w:rPr>
              <w:t xml:space="preserve">Réunions de coordination avec les </w:t>
            </w:r>
            <w:r w:rsidRPr="003050C0">
              <w:rPr>
                <w:rFonts w:ascii="Arial" w:hAnsi="Arial" w:cs="Arial"/>
                <w:b/>
                <w:bCs/>
                <w:i/>
                <w:sz w:val="18"/>
                <w:szCs w:val="18"/>
                <w:lang w:val="fr-CA"/>
              </w:rPr>
              <w:t xml:space="preserve">experts-conseils </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 xml:space="preserve">- </w:t>
            </w:r>
            <w:r w:rsidRPr="003050C0">
              <w:rPr>
                <w:rFonts w:ascii="Arial" w:hAnsi="Arial" w:cs="Arial"/>
                <w:bCs/>
                <w:sz w:val="18"/>
                <w:szCs w:val="18"/>
                <w:lang w:val="fr-CA"/>
              </w:rPr>
              <w:t xml:space="preserve">Tenir des rencontres régulières de coordination avec les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 xml:space="preserve">et, s’il y a lieu, avec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pour examiner l’avancement du projet et coordonner les efforts. Tenir ces rencontres à des intervalles appropriés à l’avancement du </w:t>
            </w:r>
            <w:r w:rsidRPr="003050C0">
              <w:rPr>
                <w:rFonts w:ascii="Arial" w:hAnsi="Arial" w:cs="Arial"/>
                <w:bCs/>
                <w:i/>
                <w:sz w:val="18"/>
                <w:szCs w:val="18"/>
                <w:lang w:val="fr-CA"/>
              </w:rPr>
              <w:t xml:space="preserve">projet </w:t>
            </w:r>
            <w:r w:rsidRPr="003050C0">
              <w:rPr>
                <w:rFonts w:ascii="Arial" w:hAnsi="Arial" w:cs="Arial"/>
                <w:bCs/>
                <w:sz w:val="18"/>
                <w:szCs w:val="18"/>
                <w:lang w:val="fr-CA"/>
              </w:rPr>
              <w:t>(généralement une fois par mois). Préparer et distribuer les procès-verbaux.</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AAD430C"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29EFA56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F390802" w14:textId="038C9D59"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9F52078" w14:textId="64604723" w:rsidR="00294D72" w:rsidRPr="003050C0" w:rsidRDefault="00797AAC" w:rsidP="00797AAC">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Dossier du </w:t>
            </w:r>
            <w:r w:rsidRPr="003050C0">
              <w:rPr>
                <w:rFonts w:ascii="Arial" w:hAnsi="Arial" w:cs="Arial"/>
                <w:b/>
                <w:bCs/>
                <w:i/>
                <w:sz w:val="18"/>
                <w:szCs w:val="18"/>
                <w:lang w:val="fr-CA"/>
              </w:rPr>
              <w:t>projet</w:t>
            </w:r>
            <w:r w:rsidR="00294D72" w:rsidRPr="003050C0">
              <w:rPr>
                <w:rFonts w:ascii="Arial" w:hAnsi="Arial" w:cs="Arial"/>
                <w:bCs/>
                <w:sz w:val="18"/>
                <w:szCs w:val="18"/>
                <w:lang w:val="fr-CA"/>
              </w:rPr>
              <w:t xml:space="preserve"> </w:t>
            </w:r>
            <w:r w:rsidRPr="003050C0">
              <w:rPr>
                <w:rFonts w:ascii="Arial" w:hAnsi="Arial" w:cs="Arial"/>
                <w:bCs/>
                <w:sz w:val="18"/>
                <w:szCs w:val="18"/>
                <w:lang w:val="fr-CA"/>
              </w:rPr>
              <w:t>–</w:t>
            </w:r>
            <w:r w:rsidR="00294D72" w:rsidRPr="003050C0">
              <w:rPr>
                <w:rFonts w:ascii="Arial" w:hAnsi="Arial" w:cs="Arial"/>
                <w:bCs/>
                <w:sz w:val="18"/>
                <w:szCs w:val="18"/>
                <w:lang w:val="fr-CA"/>
              </w:rPr>
              <w:t xml:space="preserve"> </w:t>
            </w:r>
            <w:r w:rsidRPr="003050C0">
              <w:rPr>
                <w:rFonts w:ascii="Arial" w:hAnsi="Arial" w:cs="Arial"/>
                <w:bCs/>
                <w:sz w:val="18"/>
                <w:szCs w:val="18"/>
                <w:lang w:val="fr-CA"/>
              </w:rPr>
              <w:t>Maintenir des dossiers écrits du flux d’information entre l’</w:t>
            </w:r>
            <w:r w:rsidRPr="003050C0">
              <w:rPr>
                <w:rFonts w:ascii="Arial" w:hAnsi="Arial" w:cs="Arial"/>
                <w:bCs/>
                <w:i/>
                <w:sz w:val="18"/>
                <w:szCs w:val="18"/>
                <w:lang w:val="fr-CA"/>
              </w:rPr>
              <w:t xml:space="preserve">architecte, </w:t>
            </w:r>
            <w:r w:rsidRPr="003050C0">
              <w:rPr>
                <w:rFonts w:ascii="Arial" w:hAnsi="Arial" w:cs="Arial"/>
                <w:bCs/>
                <w:sz w:val="18"/>
                <w:szCs w:val="18"/>
                <w:lang w:val="fr-CA"/>
              </w:rPr>
              <w:t xml:space="preserve">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les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 xml:space="preserve">les autorités compétentes et les autres parties intéressées du </w:t>
            </w:r>
            <w:r w:rsidRPr="003050C0">
              <w:rPr>
                <w:rFonts w:ascii="Arial" w:hAnsi="Arial" w:cs="Arial"/>
                <w:bCs/>
                <w:i/>
                <w:sz w:val="18"/>
                <w:szCs w:val="18"/>
                <w:lang w:val="fr-CA"/>
              </w:rPr>
              <w:t xml:space="preserve">projet. </w:t>
            </w:r>
            <w:r w:rsidRPr="003050C0">
              <w:rPr>
                <w:rFonts w:ascii="Arial" w:hAnsi="Arial" w:cs="Arial"/>
                <w:bCs/>
                <w:sz w:val="18"/>
                <w:szCs w:val="18"/>
                <w:lang w:val="fr-CA"/>
              </w:rPr>
              <w:t>Documenter les renseignements demandés et fournis, les recommandations formulées et acceptées, les conseils donnés et les décisions prises.</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BEBA397"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B00CAA0"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9A9608B" w14:textId="271D90E9"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3EDFE13" w14:textId="5A3274C2" w:rsidR="0063584C" w:rsidRPr="003050C0" w:rsidRDefault="00CC644C"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Rapport sur le </w:t>
            </w:r>
            <w:r w:rsidRPr="003050C0">
              <w:rPr>
                <w:rFonts w:ascii="Arial" w:hAnsi="Arial" w:cs="Arial"/>
                <w:b/>
                <w:bCs/>
                <w:i/>
                <w:sz w:val="18"/>
                <w:szCs w:val="18"/>
                <w:lang w:val="fr-CA"/>
              </w:rPr>
              <w:t>projet</w:t>
            </w:r>
            <w:r w:rsidR="00294D72" w:rsidRPr="003050C0">
              <w:rPr>
                <w:rFonts w:ascii="Arial" w:hAnsi="Arial" w:cs="Arial"/>
                <w:bCs/>
                <w:sz w:val="18"/>
                <w:szCs w:val="18"/>
                <w:lang w:val="fr-CA"/>
              </w:rPr>
              <w:t xml:space="preserve"> </w:t>
            </w:r>
            <w:r w:rsidRPr="003050C0">
              <w:rPr>
                <w:rFonts w:ascii="Arial" w:hAnsi="Arial" w:cs="Arial"/>
                <w:bCs/>
                <w:sz w:val="18"/>
                <w:szCs w:val="18"/>
                <w:lang w:val="fr-CA"/>
              </w:rPr>
              <w:t>–</w:t>
            </w:r>
            <w:r w:rsidR="00294D72" w:rsidRPr="003050C0">
              <w:rPr>
                <w:rFonts w:ascii="Arial" w:hAnsi="Arial" w:cs="Arial"/>
                <w:bCs/>
                <w:sz w:val="18"/>
                <w:szCs w:val="18"/>
                <w:lang w:val="fr-CA"/>
              </w:rPr>
              <w:t xml:space="preserve"> </w:t>
            </w:r>
            <w:r w:rsidRPr="003050C0">
              <w:rPr>
                <w:rFonts w:ascii="Arial" w:hAnsi="Arial" w:cs="Arial"/>
                <w:bCs/>
                <w:sz w:val="18"/>
                <w:szCs w:val="18"/>
                <w:lang w:val="fr-CA"/>
              </w:rPr>
              <w:t xml:space="preserve">Préparer un rapport sur le </w:t>
            </w:r>
            <w:r w:rsidRPr="003050C0">
              <w:rPr>
                <w:rFonts w:ascii="Arial" w:hAnsi="Arial" w:cs="Arial"/>
                <w:bCs/>
                <w:i/>
                <w:sz w:val="18"/>
                <w:szCs w:val="18"/>
                <w:lang w:val="fr-CA"/>
              </w:rPr>
              <w:t xml:space="preserve">projet </w:t>
            </w:r>
            <w:r w:rsidRPr="003050C0">
              <w:rPr>
                <w:rFonts w:ascii="Arial" w:hAnsi="Arial" w:cs="Arial"/>
                <w:bCs/>
                <w:sz w:val="18"/>
                <w:szCs w:val="18"/>
                <w:lang w:val="fr-CA"/>
              </w:rPr>
              <w:t>qui comprend le principal flux d’information entre l’</w:t>
            </w:r>
            <w:r w:rsidRPr="003050C0">
              <w:rPr>
                <w:rFonts w:ascii="Arial" w:hAnsi="Arial" w:cs="Arial"/>
                <w:bCs/>
                <w:i/>
                <w:sz w:val="18"/>
                <w:szCs w:val="18"/>
                <w:lang w:val="fr-CA"/>
              </w:rPr>
              <w:t xml:space="preserve">architecte, </w:t>
            </w:r>
            <w:r w:rsidRPr="003050C0">
              <w:rPr>
                <w:rFonts w:ascii="Arial" w:hAnsi="Arial" w:cs="Arial"/>
                <w:bCs/>
                <w:sz w:val="18"/>
                <w:szCs w:val="18"/>
                <w:lang w:val="fr-CA"/>
              </w:rPr>
              <w:t xml:space="preserve">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les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 xml:space="preserve">les autorités compétentes et les parties intéressées du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Documenter l’état du </w:t>
            </w:r>
            <w:r w:rsidRPr="003050C0">
              <w:rPr>
                <w:rFonts w:ascii="Arial" w:hAnsi="Arial" w:cs="Arial"/>
                <w:bCs/>
                <w:i/>
                <w:sz w:val="18"/>
                <w:szCs w:val="18"/>
                <w:lang w:val="fr-CA"/>
              </w:rPr>
              <w:t>projet</w:t>
            </w:r>
            <w:r w:rsidR="006572F8">
              <w:rPr>
                <w:rFonts w:ascii="Arial" w:hAnsi="Arial" w:cs="Arial"/>
                <w:bCs/>
                <w:i/>
                <w:sz w:val="18"/>
                <w:szCs w:val="18"/>
                <w:lang w:val="fr-CA"/>
              </w:rPr>
              <w:t>,</w:t>
            </w:r>
            <w:r w:rsidRPr="003050C0">
              <w:rPr>
                <w:rFonts w:ascii="Arial" w:hAnsi="Arial" w:cs="Arial"/>
                <w:bCs/>
                <w:i/>
                <w:sz w:val="18"/>
                <w:szCs w:val="18"/>
                <w:lang w:val="fr-CA"/>
              </w:rPr>
              <w:t xml:space="preserve"> </w:t>
            </w:r>
            <w:r w:rsidRPr="003050C0">
              <w:rPr>
                <w:rFonts w:ascii="Arial" w:hAnsi="Arial" w:cs="Arial"/>
                <w:bCs/>
                <w:sz w:val="18"/>
                <w:szCs w:val="18"/>
                <w:lang w:val="fr-CA"/>
              </w:rPr>
              <w:t xml:space="preserve">la conception, les matériaux proposés, les composantes et les systèmes du bâtiment, les tableaux, le </w:t>
            </w:r>
            <w:r w:rsidRPr="003050C0">
              <w:rPr>
                <w:rFonts w:ascii="Arial" w:hAnsi="Arial" w:cs="Arial"/>
                <w:bCs/>
                <w:i/>
                <w:sz w:val="18"/>
                <w:szCs w:val="18"/>
                <w:lang w:val="fr-CA"/>
              </w:rPr>
              <w:t xml:space="preserve">budget de construction, </w:t>
            </w:r>
            <w:r w:rsidRPr="003050C0">
              <w:rPr>
                <w:rFonts w:ascii="Arial" w:hAnsi="Arial" w:cs="Arial"/>
                <w:bCs/>
                <w:sz w:val="18"/>
                <w:szCs w:val="18"/>
                <w:lang w:val="fr-CA"/>
              </w:rPr>
              <w:t>l’</w:t>
            </w:r>
            <w:r w:rsidRPr="003050C0">
              <w:rPr>
                <w:rFonts w:ascii="Arial" w:hAnsi="Arial" w:cs="Arial"/>
                <w:bCs/>
                <w:i/>
                <w:sz w:val="18"/>
                <w:szCs w:val="18"/>
                <w:lang w:val="fr-CA"/>
              </w:rPr>
              <w:t xml:space="preserve">estimation du coût de construction, </w:t>
            </w:r>
            <w:r w:rsidRPr="003050C0">
              <w:rPr>
                <w:rFonts w:ascii="Arial" w:hAnsi="Arial" w:cs="Arial"/>
                <w:bCs/>
                <w:sz w:val="18"/>
                <w:szCs w:val="18"/>
                <w:lang w:val="fr-CA"/>
              </w:rPr>
              <w:t xml:space="preserve">les renseignements demandés et fournis, les recommandations formulées et acceptées, les conseils donnés et les décisions prises. Obtenir et coordonner l’apport des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 xml:space="preserve">Fournir au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et aux </w:t>
            </w:r>
            <w:r w:rsidRPr="003050C0">
              <w:rPr>
                <w:rFonts w:ascii="Arial" w:hAnsi="Arial" w:cs="Arial"/>
                <w:bCs/>
                <w:i/>
                <w:sz w:val="18"/>
                <w:szCs w:val="18"/>
                <w:lang w:val="fr-CA"/>
              </w:rPr>
              <w:t>experts-conseils</w:t>
            </w:r>
            <w:r w:rsidR="005C0A2A" w:rsidRPr="003050C0">
              <w:rPr>
                <w:rFonts w:ascii="Arial" w:hAnsi="Arial" w:cs="Arial"/>
                <w:bCs/>
                <w:i/>
                <w:sz w:val="18"/>
                <w:szCs w:val="18"/>
                <w:lang w:val="fr-CA"/>
              </w:rPr>
              <w:t xml:space="preserve"> </w:t>
            </w:r>
            <w:r w:rsidR="005C0A2A" w:rsidRPr="003050C0">
              <w:rPr>
                <w:rFonts w:ascii="Arial" w:hAnsi="Arial" w:cs="Arial"/>
                <w:bCs/>
                <w:sz w:val="18"/>
                <w:szCs w:val="18"/>
                <w:lang w:val="fr-CA"/>
              </w:rPr>
              <w:t>aux étapes suivantes :</w:t>
            </w:r>
          </w:p>
          <w:p w14:paraId="6D5B1B92" w14:textId="1FA7C1E2" w:rsidR="0063584C" w:rsidRPr="003050C0" w:rsidRDefault="006C0CD2" w:rsidP="008F6A0D">
            <w:pPr>
              <w:pStyle w:val="ListParagraph"/>
              <w:numPr>
                <w:ilvl w:val="0"/>
                <w:numId w:val="16"/>
              </w:numPr>
              <w:spacing w:after="0" w:line="240" w:lineRule="auto"/>
              <w:rPr>
                <w:rFonts w:ascii="Arial" w:hAnsi="Arial" w:cs="Arial"/>
                <w:sz w:val="18"/>
                <w:szCs w:val="18"/>
                <w:lang w:val="fr-CA"/>
              </w:rPr>
            </w:pPr>
            <w:r w:rsidRPr="003050C0">
              <w:rPr>
                <w:rFonts w:ascii="Arial" w:hAnsi="Arial" w:cs="Arial"/>
                <w:bCs/>
                <w:sz w:val="18"/>
                <w:szCs w:val="18"/>
                <w:lang w:val="fr-CA"/>
              </w:rPr>
              <w:t>à la fin de la phase des études préconceptuelles</w:t>
            </w:r>
            <w:r w:rsidR="008F1E6D" w:rsidRPr="003050C0">
              <w:rPr>
                <w:rFonts w:ascii="Arial" w:hAnsi="Arial" w:cs="Arial"/>
                <w:bCs/>
                <w:sz w:val="18"/>
                <w:szCs w:val="18"/>
                <w:lang w:val="fr-CA"/>
              </w:rPr>
              <w:t>,</w:t>
            </w:r>
            <w:r w:rsidR="0063584C" w:rsidRPr="003050C0">
              <w:rPr>
                <w:rFonts w:ascii="Arial" w:hAnsi="Arial" w:cs="Arial"/>
                <w:sz w:val="18"/>
                <w:szCs w:val="18"/>
                <w:lang w:val="fr-CA"/>
              </w:rPr>
              <w:t xml:space="preserve"> </w:t>
            </w:r>
          </w:p>
          <w:p w14:paraId="01C5C117" w14:textId="04C2B109" w:rsidR="006C0CD2" w:rsidRPr="003050C0" w:rsidRDefault="006C0CD2" w:rsidP="008F6A0D">
            <w:pPr>
              <w:pStyle w:val="ListParagraph"/>
              <w:numPr>
                <w:ilvl w:val="0"/>
                <w:numId w:val="16"/>
              </w:numPr>
              <w:spacing w:after="0" w:line="240" w:lineRule="auto"/>
              <w:rPr>
                <w:rFonts w:ascii="Arial" w:hAnsi="Arial" w:cs="Arial"/>
                <w:sz w:val="18"/>
                <w:szCs w:val="18"/>
                <w:lang w:val="fr-CA"/>
              </w:rPr>
            </w:pPr>
            <w:r w:rsidRPr="003050C0">
              <w:rPr>
                <w:rFonts w:ascii="Arial" w:hAnsi="Arial" w:cs="Arial"/>
                <w:sz w:val="18"/>
                <w:szCs w:val="18"/>
                <w:lang w:val="fr-CA"/>
              </w:rPr>
              <w:t xml:space="preserve">à la fin de la phase de l’esquisse, </w:t>
            </w:r>
          </w:p>
          <w:p w14:paraId="1D64A1A5" w14:textId="3C0E6A28" w:rsidR="006C0CD2" w:rsidRPr="003050C0" w:rsidRDefault="006C0CD2" w:rsidP="008F6A0D">
            <w:pPr>
              <w:pStyle w:val="ListParagraph"/>
              <w:numPr>
                <w:ilvl w:val="0"/>
                <w:numId w:val="16"/>
              </w:numPr>
              <w:spacing w:after="0" w:line="240" w:lineRule="auto"/>
              <w:rPr>
                <w:rFonts w:ascii="Arial" w:hAnsi="Arial" w:cs="Arial"/>
                <w:sz w:val="18"/>
                <w:szCs w:val="18"/>
                <w:lang w:val="fr-CA"/>
              </w:rPr>
            </w:pPr>
            <w:r w:rsidRPr="003050C0">
              <w:rPr>
                <w:rFonts w:ascii="Arial" w:hAnsi="Arial" w:cs="Arial"/>
                <w:sz w:val="18"/>
                <w:szCs w:val="18"/>
                <w:lang w:val="fr-CA"/>
              </w:rPr>
              <w:t>à la fin de la phase du projet préliminaire,</w:t>
            </w:r>
          </w:p>
          <w:p w14:paraId="51261D77" w14:textId="30D35583" w:rsidR="006C0CD2" w:rsidRPr="003050C0" w:rsidRDefault="006C0CD2" w:rsidP="008F6A0D">
            <w:pPr>
              <w:pStyle w:val="ListParagraph"/>
              <w:numPr>
                <w:ilvl w:val="0"/>
                <w:numId w:val="16"/>
              </w:numPr>
              <w:spacing w:after="0" w:line="240" w:lineRule="auto"/>
              <w:rPr>
                <w:rFonts w:ascii="Arial" w:hAnsi="Arial" w:cs="Arial"/>
                <w:sz w:val="18"/>
                <w:szCs w:val="18"/>
                <w:lang w:val="fr-CA"/>
              </w:rPr>
            </w:pPr>
            <w:r w:rsidRPr="003050C0">
              <w:rPr>
                <w:rFonts w:ascii="Arial" w:hAnsi="Arial" w:cs="Arial"/>
                <w:sz w:val="18"/>
                <w:szCs w:val="18"/>
                <w:lang w:val="fr-CA"/>
              </w:rPr>
              <w:t>lorsque la phase du projet définitif est complétée à 50</w:t>
            </w:r>
            <w:r w:rsidR="003050C0">
              <w:rPr>
                <w:rFonts w:ascii="Arial" w:hAnsi="Arial" w:cs="Arial"/>
                <w:sz w:val="18"/>
                <w:szCs w:val="18"/>
                <w:lang w:val="fr-CA"/>
              </w:rPr>
              <w:t> </w:t>
            </w:r>
            <w:r w:rsidRPr="003050C0">
              <w:rPr>
                <w:rFonts w:ascii="Arial" w:hAnsi="Arial" w:cs="Arial"/>
                <w:sz w:val="18"/>
                <w:szCs w:val="18"/>
                <w:lang w:val="fr-CA"/>
              </w:rPr>
              <w:t>%, et</w:t>
            </w:r>
          </w:p>
          <w:p w14:paraId="0764E79F" w14:textId="25B132AE" w:rsidR="00294D72" w:rsidRPr="003050C0" w:rsidRDefault="006C0CD2" w:rsidP="006C0CD2">
            <w:pPr>
              <w:pStyle w:val="ListParagraph"/>
              <w:numPr>
                <w:ilvl w:val="0"/>
                <w:numId w:val="16"/>
              </w:numPr>
              <w:spacing w:after="0" w:line="240" w:lineRule="auto"/>
              <w:rPr>
                <w:rFonts w:ascii="Arial" w:hAnsi="Arial" w:cs="Arial"/>
                <w:sz w:val="18"/>
                <w:szCs w:val="18"/>
                <w:lang w:val="fr-CA"/>
              </w:rPr>
            </w:pPr>
            <w:r w:rsidRPr="003050C0">
              <w:rPr>
                <w:rFonts w:ascii="Arial" w:hAnsi="Arial" w:cs="Arial"/>
                <w:sz w:val="18"/>
                <w:szCs w:val="18"/>
                <w:lang w:val="fr-CA"/>
              </w:rPr>
              <w:t xml:space="preserve">à la fin de la phase du projet définitif. </w:t>
            </w:r>
            <w:r w:rsidR="0063584C" w:rsidRPr="003050C0">
              <w:rPr>
                <w:rFonts w:ascii="Arial" w:hAnsi="Arial" w:cs="Arial"/>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5167E87"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53016022"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86A1DD7" w14:textId="3E453D2A"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A07800B" w14:textId="5C27F405" w:rsidR="00294D72" w:rsidRPr="003050C0" w:rsidRDefault="00294D72" w:rsidP="00653A03">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Coordination </w:t>
            </w:r>
            <w:r w:rsidR="00653A03" w:rsidRPr="003050C0">
              <w:rPr>
                <w:rFonts w:ascii="Arial" w:hAnsi="Arial" w:cs="Arial"/>
                <w:b/>
                <w:bCs/>
                <w:sz w:val="18"/>
                <w:szCs w:val="18"/>
                <w:lang w:val="fr-CA"/>
              </w:rPr>
              <w:t xml:space="preserve">des </w:t>
            </w:r>
            <w:r w:rsidR="00653A03" w:rsidRPr="003050C0">
              <w:rPr>
                <w:rFonts w:ascii="Arial" w:hAnsi="Arial" w:cs="Arial"/>
                <w:b/>
                <w:bCs/>
                <w:i/>
                <w:sz w:val="18"/>
                <w:szCs w:val="18"/>
                <w:lang w:val="fr-CA"/>
              </w:rPr>
              <w:t>experts-conseils</w:t>
            </w:r>
            <w:r w:rsidRPr="003050C0">
              <w:rPr>
                <w:rFonts w:ascii="Arial" w:hAnsi="Arial" w:cs="Arial"/>
                <w:b/>
                <w:bCs/>
                <w:i/>
                <w:sz w:val="18"/>
                <w:szCs w:val="18"/>
                <w:lang w:val="fr-CA"/>
              </w:rPr>
              <w:t xml:space="preserve"> </w:t>
            </w:r>
            <w:r w:rsidR="00653A03" w:rsidRPr="003050C0">
              <w:rPr>
                <w:rFonts w:ascii="Arial" w:hAnsi="Arial" w:cs="Arial"/>
                <w:bCs/>
                <w:sz w:val="18"/>
                <w:szCs w:val="18"/>
                <w:lang w:val="fr-CA"/>
              </w:rPr>
              <w:t>–</w:t>
            </w:r>
            <w:r w:rsidRPr="003050C0">
              <w:rPr>
                <w:rFonts w:ascii="Arial" w:hAnsi="Arial" w:cs="Arial"/>
                <w:bCs/>
                <w:sz w:val="18"/>
                <w:szCs w:val="18"/>
                <w:lang w:val="fr-CA"/>
              </w:rPr>
              <w:t xml:space="preserve"> </w:t>
            </w:r>
            <w:r w:rsidR="00653A03" w:rsidRPr="003050C0">
              <w:rPr>
                <w:rFonts w:ascii="Arial" w:hAnsi="Arial" w:cs="Arial"/>
                <w:bCs/>
                <w:sz w:val="18"/>
                <w:szCs w:val="18"/>
                <w:lang w:val="fr-CA"/>
              </w:rPr>
              <w:t xml:space="preserve">Coordonner les services de tous les </w:t>
            </w:r>
            <w:r w:rsidR="00653A03" w:rsidRPr="003050C0">
              <w:rPr>
                <w:rFonts w:ascii="Arial" w:hAnsi="Arial" w:cs="Arial"/>
                <w:bCs/>
                <w:i/>
                <w:sz w:val="18"/>
                <w:szCs w:val="18"/>
                <w:lang w:val="fr-CA"/>
              </w:rPr>
              <w:t xml:space="preserve">experts-conseils </w:t>
            </w:r>
            <w:r w:rsidR="00653A03" w:rsidRPr="003050C0">
              <w:rPr>
                <w:rFonts w:ascii="Arial" w:hAnsi="Arial" w:cs="Arial"/>
                <w:bCs/>
                <w:sz w:val="18"/>
                <w:szCs w:val="18"/>
                <w:lang w:val="fr-CA"/>
              </w:rPr>
              <w:t xml:space="preserve">mentionnés dans la convention avec les </w:t>
            </w:r>
            <w:r w:rsidR="00653A03" w:rsidRPr="003050C0">
              <w:rPr>
                <w:rFonts w:ascii="Arial" w:hAnsi="Arial" w:cs="Arial"/>
                <w:bCs/>
                <w:i/>
                <w:sz w:val="18"/>
                <w:szCs w:val="18"/>
                <w:lang w:val="fr-CA"/>
              </w:rPr>
              <w:t xml:space="preserve">services </w:t>
            </w:r>
            <w:r w:rsidR="00653A03" w:rsidRPr="003050C0">
              <w:rPr>
                <w:rFonts w:ascii="Arial" w:hAnsi="Arial" w:cs="Arial"/>
                <w:bCs/>
                <w:sz w:val="18"/>
                <w:szCs w:val="18"/>
                <w:lang w:val="fr-CA"/>
              </w:rPr>
              <w:t xml:space="preserve">d’architecture et avec les services des autres </w:t>
            </w:r>
            <w:r w:rsidR="00653A03" w:rsidRPr="003050C0">
              <w:rPr>
                <w:rFonts w:ascii="Arial" w:hAnsi="Arial" w:cs="Arial"/>
                <w:bCs/>
                <w:i/>
                <w:sz w:val="18"/>
                <w:szCs w:val="18"/>
                <w:lang w:val="fr-CA"/>
              </w:rPr>
              <w:t xml:space="preserve">experts-conseils </w:t>
            </w:r>
            <w:r w:rsidR="00653A03" w:rsidRPr="003050C0">
              <w:rPr>
                <w:rFonts w:ascii="Arial" w:hAnsi="Arial" w:cs="Arial"/>
                <w:bCs/>
                <w:sz w:val="18"/>
                <w:szCs w:val="18"/>
                <w:lang w:val="fr-CA"/>
              </w:rPr>
              <w:t>mentionnés dans la convention.</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CC81603"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62000E23" w14:textId="77777777" w:rsidTr="007B2237">
        <w:trPr>
          <w:cantSplit/>
        </w:trPr>
        <w:tc>
          <w:tcPr>
            <w:tcW w:w="1134" w:type="dxa"/>
            <w:tcBorders>
              <w:top w:val="single" w:sz="4" w:space="0" w:color="auto"/>
            </w:tcBorders>
            <w:shd w:val="clear" w:color="auto" w:fill="auto"/>
            <w:tcMar>
              <w:top w:w="85" w:type="dxa"/>
              <w:left w:w="85" w:type="dxa"/>
              <w:bottom w:w="85" w:type="dxa"/>
              <w:right w:w="85" w:type="dxa"/>
            </w:tcMar>
          </w:tcPr>
          <w:p w14:paraId="2583175C" w14:textId="406DF0E3"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.7</w:t>
            </w:r>
          </w:p>
        </w:tc>
        <w:tc>
          <w:tcPr>
            <w:tcW w:w="7796" w:type="dxa"/>
            <w:tcBorders>
              <w:top w:val="single" w:sz="4" w:space="0" w:color="auto"/>
            </w:tcBorders>
            <w:shd w:val="clear" w:color="auto" w:fill="auto"/>
            <w:tcMar>
              <w:top w:w="85" w:type="dxa"/>
              <w:left w:w="85" w:type="dxa"/>
              <w:bottom w:w="85" w:type="dxa"/>
              <w:right w:w="85" w:type="dxa"/>
            </w:tcMar>
          </w:tcPr>
          <w:p w14:paraId="3123E1B7" w14:textId="3B16A8EF" w:rsidR="00294D72" w:rsidRPr="003050C0" w:rsidRDefault="00294D72" w:rsidP="00653A03">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Coordination </w:t>
            </w:r>
            <w:r w:rsidR="00653A03" w:rsidRPr="003050C0">
              <w:rPr>
                <w:rFonts w:ascii="Arial" w:hAnsi="Arial" w:cs="Arial"/>
                <w:b/>
                <w:bCs/>
                <w:sz w:val="18"/>
                <w:szCs w:val="18"/>
                <w:lang w:val="fr-CA"/>
              </w:rPr>
              <w:t xml:space="preserve">de multiples </w:t>
            </w:r>
            <w:r w:rsidR="00653A03" w:rsidRPr="003050C0">
              <w:rPr>
                <w:rFonts w:ascii="Arial" w:hAnsi="Arial" w:cs="Arial"/>
                <w:b/>
                <w:bCs/>
                <w:i/>
                <w:sz w:val="18"/>
                <w:szCs w:val="18"/>
                <w:lang w:val="fr-CA"/>
              </w:rPr>
              <w:t>constructeurs</w:t>
            </w:r>
            <w:r w:rsidRPr="003050C0">
              <w:rPr>
                <w:rFonts w:ascii="Arial" w:hAnsi="Arial" w:cs="Arial"/>
                <w:b/>
                <w:bCs/>
                <w:sz w:val="18"/>
                <w:szCs w:val="18"/>
                <w:lang w:val="fr-CA"/>
              </w:rPr>
              <w:t xml:space="preserve"> </w:t>
            </w:r>
            <w:r w:rsidR="00653A03" w:rsidRPr="003050C0">
              <w:rPr>
                <w:rFonts w:ascii="Arial" w:hAnsi="Arial" w:cs="Arial"/>
                <w:bCs/>
                <w:sz w:val="18"/>
                <w:szCs w:val="18"/>
                <w:lang w:val="fr-CA"/>
              </w:rPr>
              <w:t>–</w:t>
            </w:r>
            <w:r w:rsidRPr="003050C0">
              <w:rPr>
                <w:rFonts w:ascii="Arial" w:hAnsi="Arial" w:cs="Arial"/>
                <w:bCs/>
                <w:sz w:val="18"/>
                <w:szCs w:val="18"/>
                <w:lang w:val="fr-CA"/>
              </w:rPr>
              <w:t xml:space="preserve"> </w:t>
            </w:r>
            <w:r w:rsidR="00653A03" w:rsidRPr="003050C0">
              <w:rPr>
                <w:rFonts w:ascii="Arial" w:hAnsi="Arial" w:cs="Arial"/>
                <w:bCs/>
                <w:sz w:val="18"/>
                <w:szCs w:val="18"/>
                <w:lang w:val="fr-CA"/>
              </w:rPr>
              <w:t>Coordonner l’</w:t>
            </w:r>
            <w:r w:rsidR="00653A03" w:rsidRPr="003050C0">
              <w:rPr>
                <w:rFonts w:ascii="Arial" w:hAnsi="Arial" w:cs="Arial"/>
                <w:bCs/>
                <w:i/>
                <w:sz w:val="18"/>
                <w:szCs w:val="18"/>
                <w:lang w:val="fr-CA"/>
              </w:rPr>
              <w:t xml:space="preserve">ouvrage </w:t>
            </w:r>
            <w:r w:rsidR="00653A03" w:rsidRPr="003050C0">
              <w:rPr>
                <w:rFonts w:ascii="Arial" w:hAnsi="Arial" w:cs="Arial"/>
                <w:bCs/>
                <w:sz w:val="18"/>
                <w:szCs w:val="18"/>
                <w:lang w:val="fr-CA"/>
              </w:rPr>
              <w:t xml:space="preserve">de multiples </w:t>
            </w:r>
            <w:r w:rsidR="00653A03" w:rsidRPr="003050C0">
              <w:rPr>
                <w:rFonts w:ascii="Arial" w:hAnsi="Arial" w:cs="Arial"/>
                <w:bCs/>
                <w:i/>
                <w:sz w:val="18"/>
                <w:szCs w:val="18"/>
                <w:lang w:val="fr-CA"/>
              </w:rPr>
              <w:t xml:space="preserve">constructeurs, </w:t>
            </w:r>
            <w:r w:rsidR="00653A03" w:rsidRPr="003050C0">
              <w:rPr>
                <w:rFonts w:ascii="Arial" w:hAnsi="Arial" w:cs="Arial"/>
                <w:bCs/>
                <w:sz w:val="18"/>
                <w:szCs w:val="18"/>
                <w:lang w:val="fr-CA"/>
              </w:rPr>
              <w:t>y compris les services d’administration des multiples</w:t>
            </w:r>
            <w:r w:rsidR="00653A03" w:rsidRPr="003050C0">
              <w:rPr>
                <w:rFonts w:ascii="Arial" w:hAnsi="Arial" w:cs="Arial"/>
                <w:bCs/>
                <w:i/>
                <w:sz w:val="18"/>
                <w:szCs w:val="18"/>
                <w:lang w:val="fr-CA"/>
              </w:rPr>
              <w:t xml:space="preserve"> contrats de construction.</w:t>
            </w:r>
          </w:p>
        </w:tc>
        <w:tc>
          <w:tcPr>
            <w:tcW w:w="1701" w:type="dxa"/>
            <w:tcBorders>
              <w:top w:val="single" w:sz="4" w:space="0" w:color="auto"/>
            </w:tcBorders>
            <w:shd w:val="clear" w:color="auto" w:fill="auto"/>
            <w:tcMar>
              <w:top w:w="85" w:type="dxa"/>
              <w:left w:w="85" w:type="dxa"/>
              <w:bottom w:w="85" w:type="dxa"/>
              <w:right w:w="85" w:type="dxa"/>
            </w:tcMar>
          </w:tcPr>
          <w:p w14:paraId="4896F349"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05DA51F2" w14:textId="77777777" w:rsidTr="007B2237">
        <w:trPr>
          <w:cantSplit/>
        </w:trPr>
        <w:tc>
          <w:tcPr>
            <w:tcW w:w="1134" w:type="dxa"/>
            <w:shd w:val="clear" w:color="auto" w:fill="auto"/>
            <w:tcMar>
              <w:top w:w="85" w:type="dxa"/>
              <w:left w:w="85" w:type="dxa"/>
              <w:bottom w:w="85" w:type="dxa"/>
              <w:right w:w="85" w:type="dxa"/>
            </w:tcMar>
          </w:tcPr>
          <w:p w14:paraId="372B2DA8" w14:textId="3EAFC84F"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w:t>
            </w:r>
            <w:r w:rsidRPr="003050C0">
              <w:rPr>
                <w:rFonts w:ascii="Arial" w:hAnsi="Arial" w:cs="Arial"/>
                <w:sz w:val="18"/>
                <w:szCs w:val="18"/>
                <w:lang w:val="fr-CA"/>
              </w:rPr>
              <w:t>8</w:t>
            </w:r>
          </w:p>
        </w:tc>
        <w:tc>
          <w:tcPr>
            <w:tcW w:w="7796" w:type="dxa"/>
            <w:shd w:val="clear" w:color="auto" w:fill="auto"/>
            <w:tcMar>
              <w:top w:w="85" w:type="dxa"/>
              <w:left w:w="85" w:type="dxa"/>
              <w:bottom w:w="85" w:type="dxa"/>
              <w:right w:w="85" w:type="dxa"/>
            </w:tcMar>
          </w:tcPr>
          <w:p w14:paraId="0E8350D0" w14:textId="5AB681F5" w:rsidR="00294D72" w:rsidRPr="003050C0" w:rsidRDefault="00294D72" w:rsidP="00471E51">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Coordination </w:t>
            </w:r>
            <w:r w:rsidR="00471E51" w:rsidRPr="003050C0">
              <w:rPr>
                <w:rFonts w:ascii="Arial" w:hAnsi="Arial" w:cs="Arial"/>
                <w:b/>
                <w:bCs/>
                <w:sz w:val="18"/>
                <w:szCs w:val="18"/>
                <w:lang w:val="fr-CA"/>
              </w:rPr>
              <w:t xml:space="preserve">des employés du </w:t>
            </w:r>
            <w:r w:rsidR="00471E51" w:rsidRPr="003050C0">
              <w:rPr>
                <w:rFonts w:ascii="Arial" w:hAnsi="Arial" w:cs="Arial"/>
                <w:b/>
                <w:bCs/>
                <w:i/>
                <w:sz w:val="18"/>
                <w:szCs w:val="18"/>
                <w:lang w:val="fr-CA"/>
              </w:rPr>
              <w:t>client</w:t>
            </w:r>
            <w:r w:rsidRPr="003050C0">
              <w:rPr>
                <w:rFonts w:ascii="Arial" w:hAnsi="Arial" w:cs="Arial"/>
                <w:b/>
                <w:bCs/>
                <w:sz w:val="18"/>
                <w:szCs w:val="18"/>
                <w:lang w:val="fr-CA"/>
              </w:rPr>
              <w:t xml:space="preserve"> </w:t>
            </w:r>
            <w:r w:rsidR="00471E51" w:rsidRPr="003050C0">
              <w:rPr>
                <w:rFonts w:ascii="Arial" w:hAnsi="Arial" w:cs="Arial"/>
                <w:bCs/>
                <w:sz w:val="18"/>
                <w:szCs w:val="18"/>
                <w:lang w:val="fr-CA"/>
              </w:rPr>
              <w:t>–</w:t>
            </w:r>
            <w:r w:rsidRPr="003050C0">
              <w:rPr>
                <w:rFonts w:ascii="Arial" w:hAnsi="Arial" w:cs="Arial"/>
                <w:bCs/>
                <w:sz w:val="18"/>
                <w:szCs w:val="18"/>
                <w:lang w:val="fr-CA"/>
              </w:rPr>
              <w:t xml:space="preserve"> </w:t>
            </w:r>
            <w:r w:rsidR="00471E51" w:rsidRPr="003050C0">
              <w:rPr>
                <w:rFonts w:ascii="Arial" w:hAnsi="Arial" w:cs="Arial"/>
                <w:bCs/>
                <w:sz w:val="18"/>
                <w:szCs w:val="18"/>
                <w:lang w:val="fr-CA"/>
              </w:rPr>
              <w:t>Coordonner l’</w:t>
            </w:r>
            <w:r w:rsidR="00471E51" w:rsidRPr="003050C0">
              <w:rPr>
                <w:rFonts w:ascii="Arial" w:hAnsi="Arial" w:cs="Arial"/>
                <w:bCs/>
                <w:i/>
                <w:sz w:val="18"/>
                <w:szCs w:val="18"/>
                <w:lang w:val="fr-CA"/>
              </w:rPr>
              <w:t xml:space="preserve">ouvrage </w:t>
            </w:r>
            <w:r w:rsidR="00471E51" w:rsidRPr="003050C0">
              <w:rPr>
                <w:rFonts w:ascii="Arial" w:hAnsi="Arial" w:cs="Arial"/>
                <w:bCs/>
                <w:sz w:val="18"/>
                <w:szCs w:val="18"/>
                <w:lang w:val="fr-CA"/>
              </w:rPr>
              <w:t xml:space="preserve">exécuté par les employés du </w:t>
            </w:r>
            <w:r w:rsidR="00471E51" w:rsidRPr="003050C0">
              <w:rPr>
                <w:rFonts w:ascii="Arial" w:hAnsi="Arial" w:cs="Arial"/>
                <w:bCs/>
                <w:i/>
                <w:sz w:val="18"/>
                <w:szCs w:val="18"/>
                <w:lang w:val="fr-CA"/>
              </w:rPr>
              <w:t xml:space="preserve">client </w:t>
            </w:r>
            <w:r w:rsidR="00471E51" w:rsidRPr="003050C0">
              <w:rPr>
                <w:rFonts w:ascii="Arial" w:hAnsi="Arial" w:cs="Arial"/>
                <w:bCs/>
                <w:sz w:val="18"/>
                <w:szCs w:val="18"/>
                <w:lang w:val="fr-CA"/>
              </w:rPr>
              <w:t xml:space="preserve">avec celui qui est exécuté par le </w:t>
            </w:r>
            <w:r w:rsidR="00471E51"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5EBFF9AD"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294D72" w:rsidRPr="00635CE8" w14:paraId="341CB60E" w14:textId="77777777" w:rsidTr="007B2237">
        <w:trPr>
          <w:cantSplit/>
        </w:trPr>
        <w:tc>
          <w:tcPr>
            <w:tcW w:w="1134" w:type="dxa"/>
            <w:shd w:val="clear" w:color="auto" w:fill="auto"/>
            <w:tcMar>
              <w:top w:w="85" w:type="dxa"/>
              <w:left w:w="85" w:type="dxa"/>
              <w:bottom w:w="85" w:type="dxa"/>
              <w:right w:w="85" w:type="dxa"/>
            </w:tcMar>
          </w:tcPr>
          <w:p w14:paraId="23865A34" w14:textId="64C2B15D" w:rsidR="00294D72"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294D72" w:rsidRPr="003050C0">
              <w:rPr>
                <w:rFonts w:ascii="Arial" w:hAnsi="Arial" w:cs="Arial"/>
                <w:sz w:val="18"/>
                <w:szCs w:val="18"/>
                <w:lang w:val="fr-CA"/>
              </w:rPr>
              <w:t>.</w:t>
            </w:r>
            <w:r w:rsidRPr="003050C0">
              <w:rPr>
                <w:rFonts w:ascii="Arial" w:hAnsi="Arial" w:cs="Arial"/>
                <w:sz w:val="18"/>
                <w:szCs w:val="18"/>
                <w:lang w:val="fr-CA"/>
              </w:rPr>
              <w:t>9</w:t>
            </w:r>
          </w:p>
        </w:tc>
        <w:tc>
          <w:tcPr>
            <w:tcW w:w="7796" w:type="dxa"/>
            <w:shd w:val="clear" w:color="auto" w:fill="auto"/>
            <w:tcMar>
              <w:top w:w="85" w:type="dxa"/>
              <w:left w:w="85" w:type="dxa"/>
              <w:bottom w:w="85" w:type="dxa"/>
              <w:right w:w="85" w:type="dxa"/>
            </w:tcMar>
          </w:tcPr>
          <w:p w14:paraId="743F3396" w14:textId="5CB621B3" w:rsidR="00294D72" w:rsidRPr="003050C0" w:rsidRDefault="002601D0" w:rsidP="00BD3EDF">
            <w:pPr>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Coordination de l’installation de </w:t>
            </w:r>
            <w:r w:rsidR="00BD3EDF" w:rsidRPr="003050C0">
              <w:rPr>
                <w:rFonts w:ascii="Arial" w:hAnsi="Arial" w:cs="Arial"/>
                <w:b/>
                <w:bCs/>
                <w:sz w:val="18"/>
                <w:szCs w:val="18"/>
                <w:lang w:val="fr-CA"/>
              </w:rPr>
              <w:t>l’</w:t>
            </w:r>
            <w:r w:rsidRPr="003050C0">
              <w:rPr>
                <w:rFonts w:ascii="Arial" w:hAnsi="Arial" w:cs="Arial"/>
                <w:b/>
                <w:bCs/>
                <w:sz w:val="18"/>
                <w:szCs w:val="18"/>
                <w:lang w:val="fr-CA"/>
              </w:rPr>
              <w:t xml:space="preserve">ameublement, </w:t>
            </w:r>
            <w:r w:rsidR="00BD3EDF" w:rsidRPr="003050C0">
              <w:rPr>
                <w:rFonts w:ascii="Arial" w:hAnsi="Arial" w:cs="Arial"/>
                <w:b/>
                <w:bCs/>
                <w:sz w:val="18"/>
                <w:szCs w:val="18"/>
                <w:lang w:val="fr-CA"/>
              </w:rPr>
              <w:t xml:space="preserve">des </w:t>
            </w:r>
            <w:r w:rsidRPr="003050C0">
              <w:rPr>
                <w:rFonts w:ascii="Arial" w:hAnsi="Arial" w:cs="Arial"/>
                <w:b/>
                <w:bCs/>
                <w:sz w:val="18"/>
                <w:szCs w:val="18"/>
                <w:lang w:val="fr-CA"/>
              </w:rPr>
              <w:t xml:space="preserve">accessoires et </w:t>
            </w:r>
            <w:r w:rsidR="00BD3EDF" w:rsidRPr="003050C0">
              <w:rPr>
                <w:rFonts w:ascii="Arial" w:hAnsi="Arial" w:cs="Arial"/>
                <w:b/>
                <w:bCs/>
                <w:sz w:val="18"/>
                <w:szCs w:val="18"/>
                <w:lang w:val="fr-CA"/>
              </w:rPr>
              <w:t>de l’</w:t>
            </w:r>
            <w:r w:rsidRPr="003050C0">
              <w:rPr>
                <w:rFonts w:ascii="Arial" w:hAnsi="Arial" w:cs="Arial"/>
                <w:b/>
                <w:bCs/>
                <w:sz w:val="18"/>
                <w:szCs w:val="18"/>
                <w:lang w:val="fr-CA"/>
              </w:rPr>
              <w:t>équipement</w:t>
            </w:r>
            <w:r w:rsidR="006572F8">
              <w:rPr>
                <w:rFonts w:ascii="Arial" w:hAnsi="Arial" w:cs="Arial"/>
                <w:b/>
                <w:bCs/>
                <w:sz w:val="18"/>
                <w:szCs w:val="18"/>
                <w:lang w:val="fr-CA"/>
              </w:rPr>
              <w:t xml:space="preserve"> (AAE</w:t>
            </w:r>
            <w:r w:rsidR="00247C22" w:rsidRPr="003050C0">
              <w:rPr>
                <w:rFonts w:ascii="Arial" w:hAnsi="Arial" w:cs="Arial"/>
                <w:b/>
                <w:bCs/>
                <w:sz w:val="18"/>
                <w:szCs w:val="18"/>
                <w:lang w:val="fr-CA"/>
              </w:rPr>
              <w:t>)</w:t>
            </w:r>
            <w:r w:rsidR="00294D72" w:rsidRPr="003050C0">
              <w:rPr>
                <w:rFonts w:ascii="Arial" w:hAnsi="Arial" w:cs="Arial"/>
                <w:b/>
                <w:bCs/>
                <w:sz w:val="18"/>
                <w:szCs w:val="18"/>
                <w:lang w:val="fr-CA"/>
              </w:rPr>
              <w:t xml:space="preserve"> </w:t>
            </w:r>
            <w:r w:rsidR="00294D72" w:rsidRPr="003050C0">
              <w:rPr>
                <w:rFonts w:ascii="Arial" w:hAnsi="Arial" w:cs="Arial"/>
                <w:bCs/>
                <w:sz w:val="18"/>
                <w:szCs w:val="18"/>
                <w:lang w:val="fr-CA"/>
              </w:rPr>
              <w:t xml:space="preserve">– </w:t>
            </w:r>
            <w:r w:rsidRPr="003050C0">
              <w:rPr>
                <w:rFonts w:ascii="Arial" w:hAnsi="Arial" w:cs="Arial"/>
                <w:bCs/>
                <w:sz w:val="18"/>
                <w:szCs w:val="18"/>
                <w:lang w:val="fr-CA"/>
              </w:rPr>
              <w:t xml:space="preserve">Coordonner la livraison, la réception et l’installation des </w:t>
            </w:r>
            <w:r w:rsidR="00BD3EDF" w:rsidRPr="003050C0">
              <w:rPr>
                <w:rFonts w:ascii="Arial" w:hAnsi="Arial" w:cs="Arial"/>
                <w:bCs/>
                <w:sz w:val="18"/>
                <w:szCs w:val="18"/>
                <w:lang w:val="fr-CA"/>
              </w:rPr>
              <w:t>AAE</w:t>
            </w:r>
            <w:r w:rsidRPr="003050C0">
              <w:rPr>
                <w:rFonts w:ascii="Arial" w:hAnsi="Arial" w:cs="Arial"/>
                <w:bCs/>
                <w:sz w:val="18"/>
                <w:szCs w:val="18"/>
                <w:lang w:val="fr-CA"/>
              </w:rPr>
              <w:t xml:space="preserve"> du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avec le </w:t>
            </w:r>
            <w:r w:rsidRPr="003050C0">
              <w:rPr>
                <w:rFonts w:ascii="Arial" w:hAnsi="Arial" w:cs="Arial"/>
                <w:bCs/>
                <w:i/>
                <w:sz w:val="18"/>
                <w:szCs w:val="18"/>
                <w:lang w:val="fr-CA"/>
              </w:rPr>
              <w:t>constructeur.</w:t>
            </w:r>
            <w:r w:rsidR="00294D72"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37AAF243" w14:textId="77777777" w:rsidR="00294D72" w:rsidRPr="003050C0" w:rsidRDefault="00294D72" w:rsidP="002D7667">
            <w:pPr>
              <w:spacing w:after="0" w:line="240" w:lineRule="auto"/>
              <w:ind w:right="-368"/>
              <w:jc w:val="center"/>
              <w:rPr>
                <w:rFonts w:ascii="Arial" w:hAnsi="Arial" w:cs="Arial"/>
                <w:b/>
                <w:sz w:val="18"/>
                <w:szCs w:val="18"/>
                <w:lang w:val="fr-CA"/>
              </w:rPr>
            </w:pPr>
          </w:p>
        </w:tc>
      </w:tr>
      <w:tr w:rsidR="00FA71F3" w:rsidRPr="00635CE8" w14:paraId="31D173EA" w14:textId="77777777" w:rsidTr="007B2237">
        <w:trPr>
          <w:cantSplit/>
        </w:trPr>
        <w:tc>
          <w:tcPr>
            <w:tcW w:w="1134" w:type="dxa"/>
            <w:shd w:val="clear" w:color="auto" w:fill="auto"/>
            <w:tcMar>
              <w:top w:w="85" w:type="dxa"/>
              <w:left w:w="85" w:type="dxa"/>
              <w:bottom w:w="85" w:type="dxa"/>
              <w:right w:w="85" w:type="dxa"/>
            </w:tcMar>
          </w:tcPr>
          <w:p w14:paraId="21FAE4C5" w14:textId="4823F01B" w:rsidR="00FA71F3"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506936" w:rsidRPr="003050C0">
              <w:rPr>
                <w:rFonts w:ascii="Arial" w:hAnsi="Arial" w:cs="Arial"/>
                <w:sz w:val="18"/>
                <w:szCs w:val="18"/>
                <w:lang w:val="fr-CA"/>
              </w:rPr>
              <w:t>.10</w:t>
            </w:r>
          </w:p>
        </w:tc>
        <w:tc>
          <w:tcPr>
            <w:tcW w:w="7796" w:type="dxa"/>
            <w:shd w:val="clear" w:color="auto" w:fill="auto"/>
            <w:tcMar>
              <w:top w:w="85" w:type="dxa"/>
              <w:left w:w="85" w:type="dxa"/>
              <w:bottom w:w="85" w:type="dxa"/>
              <w:right w:w="85" w:type="dxa"/>
            </w:tcMar>
          </w:tcPr>
          <w:p w14:paraId="312722B3" w14:textId="2C7A6006" w:rsidR="00FA71F3" w:rsidRPr="003050C0" w:rsidRDefault="002601D0" w:rsidP="002601D0">
            <w:pPr>
              <w:spacing w:after="0" w:line="240" w:lineRule="auto"/>
              <w:rPr>
                <w:rFonts w:ascii="Arial" w:hAnsi="Arial" w:cs="Arial"/>
                <w:b/>
                <w:bCs/>
                <w:sz w:val="18"/>
                <w:szCs w:val="18"/>
                <w:lang w:val="fr-CA"/>
              </w:rPr>
            </w:pPr>
            <w:r w:rsidRPr="003050C0">
              <w:rPr>
                <w:rFonts w:ascii="Arial" w:hAnsi="Arial" w:cs="Arial"/>
                <w:b/>
                <w:bCs/>
                <w:sz w:val="18"/>
                <w:szCs w:val="18"/>
                <w:lang w:val="fr-CA"/>
              </w:rPr>
              <w:t>Conception et dessin assistés par ordinateur</w:t>
            </w:r>
            <w:r w:rsidR="00506936" w:rsidRPr="003050C0">
              <w:rPr>
                <w:rFonts w:ascii="Arial" w:hAnsi="Arial" w:cs="Arial"/>
                <w:b/>
                <w:bCs/>
                <w:sz w:val="18"/>
                <w:szCs w:val="18"/>
                <w:lang w:val="fr-CA"/>
              </w:rPr>
              <w:t xml:space="preserve"> (</w:t>
            </w:r>
            <w:r w:rsidRPr="003050C0">
              <w:rPr>
                <w:rFonts w:ascii="Arial" w:hAnsi="Arial" w:cs="Arial"/>
                <w:b/>
                <w:bCs/>
                <w:sz w:val="18"/>
                <w:szCs w:val="18"/>
                <w:lang w:val="fr-CA"/>
              </w:rPr>
              <w:t>CDAO</w:t>
            </w:r>
            <w:r w:rsidR="00506936" w:rsidRPr="003050C0">
              <w:rPr>
                <w:rFonts w:ascii="Arial" w:hAnsi="Arial" w:cs="Arial"/>
                <w:b/>
                <w:bCs/>
                <w:sz w:val="18"/>
                <w:szCs w:val="18"/>
                <w:lang w:val="fr-CA"/>
              </w:rPr>
              <w:t>)</w:t>
            </w:r>
            <w:r w:rsidR="00506936" w:rsidRPr="003050C0">
              <w:rPr>
                <w:rFonts w:ascii="Arial" w:hAnsi="Arial" w:cs="Arial"/>
                <w:bCs/>
                <w:sz w:val="18"/>
                <w:szCs w:val="18"/>
                <w:lang w:val="fr-CA"/>
              </w:rPr>
              <w:t xml:space="preserve"> – </w:t>
            </w:r>
            <w:r w:rsidRPr="003050C0">
              <w:rPr>
                <w:rFonts w:ascii="Arial" w:hAnsi="Arial" w:cs="Arial"/>
                <w:bCs/>
                <w:sz w:val="18"/>
                <w:szCs w:val="18"/>
                <w:lang w:val="fr-CA"/>
              </w:rPr>
              <w:t xml:space="preserve">Utiliser et coordonner l’utilisation des normes de CDAO du </w:t>
            </w:r>
            <w:r w:rsidRPr="003050C0">
              <w:rPr>
                <w:rFonts w:ascii="Arial" w:hAnsi="Arial" w:cs="Arial"/>
                <w:bCs/>
                <w:i/>
                <w:sz w:val="18"/>
                <w:szCs w:val="18"/>
                <w:lang w:val="fr-CA"/>
              </w:rPr>
              <w:t>client</w:t>
            </w:r>
            <w:r w:rsidR="00506936" w:rsidRPr="003050C0">
              <w:rPr>
                <w:rFonts w:ascii="Arial" w:hAnsi="Arial" w:cs="Arial"/>
                <w:bCs/>
                <w:sz w:val="18"/>
                <w:szCs w:val="18"/>
                <w:lang w:val="fr-CA"/>
              </w:rPr>
              <w:t>.</w:t>
            </w:r>
          </w:p>
        </w:tc>
        <w:tc>
          <w:tcPr>
            <w:tcW w:w="1701" w:type="dxa"/>
            <w:shd w:val="clear" w:color="auto" w:fill="auto"/>
            <w:tcMar>
              <w:top w:w="85" w:type="dxa"/>
              <w:left w:w="85" w:type="dxa"/>
              <w:bottom w:w="85" w:type="dxa"/>
              <w:right w:w="85" w:type="dxa"/>
            </w:tcMar>
          </w:tcPr>
          <w:p w14:paraId="456AEB4B" w14:textId="77777777" w:rsidR="00FA71F3" w:rsidRPr="003050C0" w:rsidRDefault="00FA71F3" w:rsidP="002D7667">
            <w:pPr>
              <w:spacing w:after="0" w:line="240" w:lineRule="auto"/>
              <w:ind w:right="-368"/>
              <w:jc w:val="center"/>
              <w:rPr>
                <w:rFonts w:ascii="Arial" w:hAnsi="Arial" w:cs="Arial"/>
                <w:b/>
                <w:sz w:val="18"/>
                <w:szCs w:val="18"/>
                <w:lang w:val="fr-CA"/>
              </w:rPr>
            </w:pPr>
          </w:p>
        </w:tc>
      </w:tr>
      <w:tr w:rsidR="00506936" w:rsidRPr="00635CE8" w14:paraId="633BF633" w14:textId="77777777" w:rsidTr="007B2237">
        <w:trPr>
          <w:cantSplit/>
        </w:trPr>
        <w:tc>
          <w:tcPr>
            <w:tcW w:w="1134" w:type="dxa"/>
            <w:shd w:val="clear" w:color="auto" w:fill="auto"/>
            <w:tcMar>
              <w:top w:w="85" w:type="dxa"/>
              <w:left w:w="85" w:type="dxa"/>
              <w:bottom w:w="85" w:type="dxa"/>
              <w:right w:w="85" w:type="dxa"/>
            </w:tcMar>
          </w:tcPr>
          <w:p w14:paraId="4CAE0BAE" w14:textId="3BC2DB5F" w:rsidR="00506936"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lastRenderedPageBreak/>
              <w:t>2</w:t>
            </w:r>
            <w:r w:rsidR="00506936" w:rsidRPr="003050C0">
              <w:rPr>
                <w:rFonts w:ascii="Arial" w:hAnsi="Arial" w:cs="Arial"/>
                <w:sz w:val="18"/>
                <w:szCs w:val="18"/>
                <w:lang w:val="fr-CA"/>
              </w:rPr>
              <w:t>.11</w:t>
            </w:r>
          </w:p>
        </w:tc>
        <w:tc>
          <w:tcPr>
            <w:tcW w:w="7796" w:type="dxa"/>
            <w:shd w:val="clear" w:color="auto" w:fill="auto"/>
            <w:tcMar>
              <w:top w:w="85" w:type="dxa"/>
              <w:left w:w="85" w:type="dxa"/>
              <w:bottom w:w="85" w:type="dxa"/>
              <w:right w:w="85" w:type="dxa"/>
            </w:tcMar>
          </w:tcPr>
          <w:p w14:paraId="4C02FF28" w14:textId="5DEB656F" w:rsidR="00506936" w:rsidRPr="003050C0" w:rsidRDefault="002601D0" w:rsidP="006572F8">
            <w:pPr>
              <w:spacing w:after="0" w:line="240" w:lineRule="auto"/>
              <w:rPr>
                <w:rFonts w:ascii="Arial" w:hAnsi="Arial" w:cs="Arial"/>
                <w:bCs/>
                <w:sz w:val="18"/>
                <w:szCs w:val="18"/>
                <w:lang w:val="fr-CA"/>
              </w:rPr>
            </w:pPr>
            <w:r w:rsidRPr="003050C0">
              <w:rPr>
                <w:rFonts w:ascii="Arial" w:hAnsi="Arial" w:cs="Arial"/>
                <w:b/>
                <w:bCs/>
                <w:sz w:val="18"/>
                <w:szCs w:val="18"/>
                <w:lang w:val="fr-CA"/>
              </w:rPr>
              <w:t>Modélisation des données du bâtiment</w:t>
            </w:r>
            <w:r w:rsidR="00506936" w:rsidRPr="003050C0">
              <w:rPr>
                <w:rFonts w:ascii="Arial" w:hAnsi="Arial" w:cs="Arial"/>
                <w:b/>
                <w:bCs/>
                <w:sz w:val="18"/>
                <w:szCs w:val="18"/>
                <w:lang w:val="fr-CA"/>
              </w:rPr>
              <w:t xml:space="preserve"> (</w:t>
            </w:r>
            <w:r w:rsidRPr="003050C0">
              <w:rPr>
                <w:rFonts w:ascii="Arial" w:hAnsi="Arial" w:cs="Arial"/>
                <w:b/>
                <w:bCs/>
                <w:sz w:val="18"/>
                <w:szCs w:val="18"/>
                <w:lang w:val="fr-CA"/>
              </w:rPr>
              <w:t>MDB</w:t>
            </w:r>
            <w:r w:rsidR="00506936" w:rsidRPr="003050C0">
              <w:rPr>
                <w:rFonts w:ascii="Arial" w:hAnsi="Arial" w:cs="Arial"/>
                <w:b/>
                <w:bCs/>
                <w:sz w:val="18"/>
                <w:szCs w:val="18"/>
                <w:lang w:val="fr-CA"/>
              </w:rPr>
              <w:t xml:space="preserve">) – </w:t>
            </w:r>
            <w:r w:rsidRPr="003050C0">
              <w:rPr>
                <w:rFonts w:ascii="Arial" w:hAnsi="Arial" w:cs="Arial"/>
                <w:bCs/>
                <w:sz w:val="18"/>
                <w:szCs w:val="18"/>
                <w:lang w:val="fr-CA"/>
              </w:rPr>
              <w:t xml:space="preserve">Utiliser la MDB conformément à l’Annexe relative au contrat de MDB, document IBC 100-2013, publiée par l’Institut pour la </w:t>
            </w:r>
            <w:r w:rsidR="006572F8">
              <w:rPr>
                <w:rFonts w:ascii="Arial" w:hAnsi="Arial" w:cs="Arial"/>
                <w:bCs/>
                <w:sz w:val="18"/>
                <w:szCs w:val="18"/>
                <w:lang w:val="fr-CA"/>
              </w:rPr>
              <w:t>BIM</w:t>
            </w:r>
            <w:r w:rsidRPr="003050C0">
              <w:rPr>
                <w:rFonts w:ascii="Arial" w:hAnsi="Arial" w:cs="Arial"/>
                <w:bCs/>
                <w:sz w:val="18"/>
                <w:szCs w:val="18"/>
                <w:lang w:val="fr-CA"/>
              </w:rPr>
              <w:t xml:space="preserve"> </w:t>
            </w:r>
            <w:r w:rsidR="006572F8">
              <w:rPr>
                <w:rFonts w:ascii="Arial" w:hAnsi="Arial" w:cs="Arial"/>
                <w:bCs/>
                <w:sz w:val="18"/>
                <w:szCs w:val="18"/>
                <w:lang w:val="fr-CA"/>
              </w:rPr>
              <w:t>a</w:t>
            </w:r>
            <w:r w:rsidRPr="003050C0">
              <w:rPr>
                <w:rFonts w:ascii="Arial" w:hAnsi="Arial" w:cs="Arial"/>
                <w:bCs/>
                <w:sz w:val="18"/>
                <w:szCs w:val="18"/>
                <w:lang w:val="fr-CA"/>
              </w:rPr>
              <w:t>u Canada (IBC) et jointe au présent contrat.</w:t>
            </w:r>
            <w:r w:rsidR="00506936"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2A037F6B" w14:textId="77777777" w:rsidR="00506936" w:rsidRPr="003050C0" w:rsidRDefault="00506936" w:rsidP="002D7667">
            <w:pPr>
              <w:spacing w:after="0" w:line="240" w:lineRule="auto"/>
              <w:ind w:right="-368"/>
              <w:jc w:val="center"/>
              <w:rPr>
                <w:rFonts w:ascii="Arial" w:hAnsi="Arial" w:cs="Arial"/>
                <w:b/>
                <w:sz w:val="18"/>
                <w:szCs w:val="18"/>
                <w:lang w:val="fr-CA"/>
              </w:rPr>
            </w:pPr>
          </w:p>
        </w:tc>
      </w:tr>
      <w:tr w:rsidR="00506936" w:rsidRPr="00635CE8" w14:paraId="52F2FC41" w14:textId="77777777" w:rsidTr="007B2237">
        <w:trPr>
          <w:cantSplit/>
        </w:trPr>
        <w:tc>
          <w:tcPr>
            <w:tcW w:w="1134" w:type="dxa"/>
            <w:shd w:val="clear" w:color="auto" w:fill="auto"/>
            <w:tcMar>
              <w:top w:w="85" w:type="dxa"/>
              <w:left w:w="85" w:type="dxa"/>
              <w:bottom w:w="85" w:type="dxa"/>
              <w:right w:w="85" w:type="dxa"/>
            </w:tcMar>
          </w:tcPr>
          <w:p w14:paraId="10530CE8" w14:textId="23E29664" w:rsidR="00506936"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2</w:t>
            </w:r>
            <w:r w:rsidR="00506936" w:rsidRPr="003050C0">
              <w:rPr>
                <w:rFonts w:ascii="Arial" w:hAnsi="Arial" w:cs="Arial"/>
                <w:sz w:val="18"/>
                <w:szCs w:val="18"/>
                <w:lang w:val="fr-CA"/>
              </w:rPr>
              <w:t>.12</w:t>
            </w:r>
          </w:p>
        </w:tc>
        <w:tc>
          <w:tcPr>
            <w:tcW w:w="7796" w:type="dxa"/>
            <w:shd w:val="clear" w:color="auto" w:fill="auto"/>
            <w:tcMar>
              <w:top w:w="85" w:type="dxa"/>
              <w:left w:w="85" w:type="dxa"/>
              <w:bottom w:w="85" w:type="dxa"/>
              <w:right w:w="85" w:type="dxa"/>
            </w:tcMar>
          </w:tcPr>
          <w:p w14:paraId="5D22CCDD" w14:textId="69A8A076" w:rsidR="00506936" w:rsidRPr="003050C0" w:rsidRDefault="002601D0" w:rsidP="006572F8">
            <w:pPr>
              <w:spacing w:after="0" w:line="240" w:lineRule="auto"/>
              <w:rPr>
                <w:rFonts w:ascii="Arial" w:hAnsi="Arial" w:cs="Arial"/>
                <w:b/>
                <w:bCs/>
                <w:sz w:val="18"/>
                <w:szCs w:val="18"/>
                <w:lang w:val="fr-CA"/>
              </w:rPr>
            </w:pPr>
            <w:r w:rsidRPr="003050C0">
              <w:rPr>
                <w:rFonts w:ascii="Arial" w:hAnsi="Arial" w:cs="Arial"/>
                <w:b/>
                <w:bCs/>
                <w:sz w:val="18"/>
                <w:szCs w:val="18"/>
                <w:lang w:val="fr-CA"/>
              </w:rPr>
              <w:t>Gestion du ou des modèles de MDB</w:t>
            </w:r>
            <w:r w:rsidR="00506936" w:rsidRPr="003050C0">
              <w:rPr>
                <w:rFonts w:ascii="Arial" w:hAnsi="Arial" w:cs="Arial"/>
                <w:b/>
                <w:bCs/>
                <w:sz w:val="18"/>
                <w:szCs w:val="18"/>
                <w:lang w:val="fr-CA"/>
              </w:rPr>
              <w:t xml:space="preserve"> </w:t>
            </w:r>
            <w:r w:rsidR="00506936" w:rsidRPr="003050C0">
              <w:rPr>
                <w:rFonts w:ascii="Arial" w:hAnsi="Arial" w:cs="Arial"/>
                <w:bCs/>
                <w:sz w:val="18"/>
                <w:szCs w:val="18"/>
                <w:lang w:val="fr-CA"/>
              </w:rPr>
              <w:t xml:space="preserve">– </w:t>
            </w:r>
            <w:r w:rsidRPr="003050C0">
              <w:rPr>
                <w:rFonts w:ascii="Arial" w:hAnsi="Arial" w:cs="Arial"/>
                <w:bCs/>
                <w:sz w:val="18"/>
                <w:szCs w:val="18"/>
                <w:lang w:val="fr-CA"/>
              </w:rPr>
              <w:t xml:space="preserve">Agir comme gestionnaire du ou des modèles conformément à l’Annexe relative au contrat de MDB, document IBC 100-2013, publiée par l’Institut pour la </w:t>
            </w:r>
            <w:r w:rsidR="006572F8">
              <w:rPr>
                <w:rFonts w:ascii="Arial" w:hAnsi="Arial" w:cs="Arial"/>
                <w:bCs/>
                <w:sz w:val="18"/>
                <w:szCs w:val="18"/>
                <w:lang w:val="fr-CA"/>
              </w:rPr>
              <w:t>BIM a</w:t>
            </w:r>
            <w:r w:rsidRPr="003050C0">
              <w:rPr>
                <w:rFonts w:ascii="Arial" w:hAnsi="Arial" w:cs="Arial"/>
                <w:bCs/>
                <w:sz w:val="18"/>
                <w:szCs w:val="18"/>
                <w:lang w:val="fr-CA"/>
              </w:rPr>
              <w:t>u Canada (IBC) et jointe au présent contrat</w:t>
            </w:r>
            <w:r w:rsidR="00506936" w:rsidRPr="003050C0">
              <w:rPr>
                <w:rFonts w:ascii="Arial" w:hAnsi="Arial" w:cs="Arial"/>
                <w:sz w:val="18"/>
                <w:szCs w:val="18"/>
                <w:lang w:val="fr-CA"/>
              </w:rPr>
              <w:t>.</w:t>
            </w:r>
            <w:r w:rsidR="00506936"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1B1A170D" w14:textId="77777777" w:rsidR="00506936" w:rsidRPr="003050C0" w:rsidRDefault="00506936" w:rsidP="002D7667">
            <w:pPr>
              <w:spacing w:after="0" w:line="240" w:lineRule="auto"/>
              <w:ind w:right="-368"/>
              <w:jc w:val="center"/>
              <w:rPr>
                <w:rFonts w:ascii="Arial" w:hAnsi="Arial" w:cs="Arial"/>
                <w:b/>
                <w:sz w:val="18"/>
                <w:szCs w:val="18"/>
                <w:lang w:val="fr-CA"/>
              </w:rPr>
            </w:pPr>
          </w:p>
        </w:tc>
      </w:tr>
      <w:tr w:rsidR="008F6A0D" w:rsidRPr="00635CE8" w14:paraId="45E9285C" w14:textId="77777777" w:rsidTr="007B2237">
        <w:trPr>
          <w:cantSplit/>
        </w:trPr>
        <w:tc>
          <w:tcPr>
            <w:tcW w:w="1134" w:type="dxa"/>
            <w:shd w:val="clear" w:color="auto" w:fill="auto"/>
            <w:tcMar>
              <w:top w:w="85" w:type="dxa"/>
              <w:left w:w="85" w:type="dxa"/>
              <w:bottom w:w="85" w:type="dxa"/>
              <w:right w:w="85" w:type="dxa"/>
            </w:tcMar>
          </w:tcPr>
          <w:p w14:paraId="4AEB73DA" w14:textId="77777777" w:rsidR="008F6A0D" w:rsidRPr="003050C0" w:rsidRDefault="008F6A0D" w:rsidP="008F6A0D">
            <w:pPr>
              <w:spacing w:after="0" w:line="240" w:lineRule="auto"/>
              <w:rPr>
                <w:rFonts w:ascii="Arial" w:hAnsi="Arial" w:cs="Arial"/>
                <w:b/>
                <w:sz w:val="18"/>
                <w:szCs w:val="18"/>
                <w:lang w:val="fr-CA"/>
              </w:rPr>
            </w:pPr>
          </w:p>
        </w:tc>
        <w:tc>
          <w:tcPr>
            <w:tcW w:w="7796" w:type="dxa"/>
            <w:shd w:val="clear" w:color="auto" w:fill="auto"/>
            <w:tcMar>
              <w:top w:w="85" w:type="dxa"/>
              <w:left w:w="85" w:type="dxa"/>
              <w:bottom w:w="85" w:type="dxa"/>
              <w:right w:w="85" w:type="dxa"/>
            </w:tcMar>
          </w:tcPr>
          <w:p w14:paraId="45C8625D" w14:textId="77777777" w:rsidR="008F6A0D" w:rsidRPr="003050C0" w:rsidRDefault="008F6A0D" w:rsidP="008F6A0D">
            <w:pPr>
              <w:spacing w:after="0" w:line="240" w:lineRule="auto"/>
              <w:rPr>
                <w:rFonts w:ascii="Arial" w:hAnsi="Arial" w:cs="Arial"/>
                <w:b/>
                <w:bCs/>
                <w:sz w:val="18"/>
                <w:szCs w:val="18"/>
                <w:lang w:val="fr-CA"/>
              </w:rPr>
            </w:pPr>
          </w:p>
        </w:tc>
        <w:tc>
          <w:tcPr>
            <w:tcW w:w="1701" w:type="dxa"/>
            <w:shd w:val="clear" w:color="auto" w:fill="auto"/>
            <w:tcMar>
              <w:top w:w="85" w:type="dxa"/>
              <w:left w:w="85" w:type="dxa"/>
              <w:bottom w:w="85" w:type="dxa"/>
              <w:right w:w="85" w:type="dxa"/>
            </w:tcMar>
          </w:tcPr>
          <w:p w14:paraId="33726067" w14:textId="77777777" w:rsidR="008F6A0D" w:rsidRPr="003050C0" w:rsidRDefault="008F6A0D" w:rsidP="002D7667">
            <w:pPr>
              <w:spacing w:after="0" w:line="240" w:lineRule="auto"/>
              <w:ind w:right="-368"/>
              <w:jc w:val="center"/>
              <w:rPr>
                <w:rFonts w:ascii="Arial" w:hAnsi="Arial" w:cs="Arial"/>
                <w:sz w:val="18"/>
                <w:szCs w:val="18"/>
                <w:lang w:val="fr-CA"/>
              </w:rPr>
            </w:pPr>
          </w:p>
        </w:tc>
      </w:tr>
      <w:tr w:rsidR="008F6A0D" w:rsidRPr="00635CE8" w14:paraId="277BF09F" w14:textId="77777777" w:rsidTr="007B2237">
        <w:trPr>
          <w:cantSplit/>
        </w:trPr>
        <w:tc>
          <w:tcPr>
            <w:tcW w:w="1134" w:type="dxa"/>
            <w:shd w:val="clear" w:color="auto" w:fill="auto"/>
            <w:tcMar>
              <w:top w:w="85" w:type="dxa"/>
              <w:left w:w="85" w:type="dxa"/>
              <w:bottom w:w="85" w:type="dxa"/>
              <w:right w:w="85" w:type="dxa"/>
            </w:tcMar>
          </w:tcPr>
          <w:p w14:paraId="208FBFD6" w14:textId="77777777" w:rsidR="008F6A0D" w:rsidRPr="003050C0" w:rsidRDefault="008F6A0D" w:rsidP="008F6A0D">
            <w:pPr>
              <w:spacing w:after="0" w:line="240" w:lineRule="auto"/>
              <w:rPr>
                <w:rFonts w:ascii="Arial" w:hAnsi="Arial" w:cs="Arial"/>
                <w:b/>
                <w:sz w:val="18"/>
                <w:szCs w:val="18"/>
                <w:lang w:val="fr-CA"/>
              </w:rPr>
            </w:pPr>
          </w:p>
        </w:tc>
        <w:tc>
          <w:tcPr>
            <w:tcW w:w="7796" w:type="dxa"/>
            <w:shd w:val="clear" w:color="auto" w:fill="auto"/>
            <w:tcMar>
              <w:top w:w="85" w:type="dxa"/>
              <w:left w:w="85" w:type="dxa"/>
              <w:bottom w:w="85" w:type="dxa"/>
              <w:right w:w="85" w:type="dxa"/>
            </w:tcMar>
          </w:tcPr>
          <w:p w14:paraId="45BF3FAC" w14:textId="77777777" w:rsidR="008F6A0D" w:rsidRPr="003050C0" w:rsidRDefault="008F6A0D" w:rsidP="008F6A0D">
            <w:pPr>
              <w:spacing w:after="0" w:line="240" w:lineRule="auto"/>
              <w:rPr>
                <w:rFonts w:ascii="Arial" w:hAnsi="Arial" w:cs="Arial"/>
                <w:b/>
                <w:bCs/>
                <w:sz w:val="18"/>
                <w:szCs w:val="18"/>
                <w:lang w:val="fr-CA"/>
              </w:rPr>
            </w:pPr>
          </w:p>
        </w:tc>
        <w:tc>
          <w:tcPr>
            <w:tcW w:w="1701" w:type="dxa"/>
            <w:shd w:val="clear" w:color="auto" w:fill="auto"/>
            <w:tcMar>
              <w:top w:w="85" w:type="dxa"/>
              <w:left w:w="85" w:type="dxa"/>
              <w:bottom w:w="85" w:type="dxa"/>
              <w:right w:w="85" w:type="dxa"/>
            </w:tcMar>
          </w:tcPr>
          <w:p w14:paraId="54FA7589" w14:textId="77777777" w:rsidR="008F6A0D" w:rsidRPr="003050C0" w:rsidRDefault="008F6A0D" w:rsidP="002D7667">
            <w:pPr>
              <w:spacing w:after="0" w:line="240" w:lineRule="auto"/>
              <w:ind w:right="-368"/>
              <w:jc w:val="center"/>
              <w:rPr>
                <w:rFonts w:ascii="Arial" w:hAnsi="Arial" w:cs="Arial"/>
                <w:sz w:val="18"/>
                <w:szCs w:val="18"/>
                <w:lang w:val="fr-CA"/>
              </w:rPr>
            </w:pPr>
          </w:p>
        </w:tc>
      </w:tr>
      <w:tr w:rsidR="00367729" w:rsidRPr="00635CE8" w14:paraId="4056DEBD" w14:textId="77777777" w:rsidTr="007B2237">
        <w:trPr>
          <w:cantSplit/>
        </w:trPr>
        <w:tc>
          <w:tcPr>
            <w:tcW w:w="1134" w:type="dxa"/>
            <w:shd w:val="clear" w:color="auto" w:fill="auto"/>
            <w:tcMar>
              <w:top w:w="85" w:type="dxa"/>
              <w:left w:w="85" w:type="dxa"/>
              <w:bottom w:w="85" w:type="dxa"/>
              <w:right w:w="85" w:type="dxa"/>
            </w:tcMar>
          </w:tcPr>
          <w:p w14:paraId="20415D7C" w14:textId="77777777" w:rsidR="00367729" w:rsidRPr="003050C0" w:rsidRDefault="00367729" w:rsidP="008F6A0D">
            <w:pPr>
              <w:spacing w:after="0" w:line="240" w:lineRule="auto"/>
              <w:rPr>
                <w:rFonts w:ascii="Arial" w:hAnsi="Arial" w:cs="Arial"/>
                <w:b/>
                <w:sz w:val="18"/>
                <w:szCs w:val="18"/>
                <w:lang w:val="fr-CA"/>
              </w:rPr>
            </w:pPr>
          </w:p>
        </w:tc>
        <w:tc>
          <w:tcPr>
            <w:tcW w:w="7796" w:type="dxa"/>
            <w:shd w:val="clear" w:color="auto" w:fill="auto"/>
            <w:tcMar>
              <w:top w:w="85" w:type="dxa"/>
              <w:left w:w="85" w:type="dxa"/>
              <w:bottom w:w="85" w:type="dxa"/>
              <w:right w:w="85" w:type="dxa"/>
            </w:tcMar>
          </w:tcPr>
          <w:p w14:paraId="06AC2D2D" w14:textId="77777777" w:rsidR="00367729" w:rsidRPr="003050C0" w:rsidRDefault="00367729" w:rsidP="008F6A0D">
            <w:pPr>
              <w:spacing w:after="0" w:line="240" w:lineRule="auto"/>
              <w:rPr>
                <w:rFonts w:ascii="Arial" w:hAnsi="Arial" w:cs="Arial"/>
                <w:b/>
                <w:bCs/>
                <w:sz w:val="18"/>
                <w:szCs w:val="18"/>
                <w:lang w:val="fr-CA"/>
              </w:rPr>
            </w:pPr>
          </w:p>
        </w:tc>
        <w:tc>
          <w:tcPr>
            <w:tcW w:w="1701" w:type="dxa"/>
            <w:shd w:val="clear" w:color="auto" w:fill="auto"/>
            <w:tcMar>
              <w:top w:w="85" w:type="dxa"/>
              <w:left w:w="85" w:type="dxa"/>
              <w:bottom w:w="85" w:type="dxa"/>
              <w:right w:w="85" w:type="dxa"/>
            </w:tcMar>
          </w:tcPr>
          <w:p w14:paraId="164DC3A2" w14:textId="77777777" w:rsidR="00367729" w:rsidRPr="003050C0" w:rsidRDefault="00367729" w:rsidP="002D7667">
            <w:pPr>
              <w:spacing w:after="0" w:line="240" w:lineRule="auto"/>
              <w:ind w:right="-368"/>
              <w:jc w:val="center"/>
              <w:rPr>
                <w:rFonts w:ascii="Arial" w:hAnsi="Arial" w:cs="Arial"/>
                <w:sz w:val="18"/>
                <w:szCs w:val="18"/>
                <w:lang w:val="fr-CA"/>
              </w:rPr>
            </w:pPr>
          </w:p>
        </w:tc>
      </w:tr>
      <w:tr w:rsidR="008F6A0D" w:rsidRPr="00635CE8" w14:paraId="26045CA7" w14:textId="77777777" w:rsidTr="007B2237">
        <w:trPr>
          <w:cantSplit/>
        </w:trPr>
        <w:tc>
          <w:tcPr>
            <w:tcW w:w="1134" w:type="dxa"/>
            <w:tcBorders>
              <w:top w:val="single" w:sz="4" w:space="0" w:color="auto"/>
            </w:tcBorders>
            <w:shd w:val="clear" w:color="auto" w:fill="auto"/>
            <w:tcMar>
              <w:top w:w="85" w:type="dxa"/>
              <w:left w:w="85" w:type="dxa"/>
              <w:bottom w:w="85" w:type="dxa"/>
              <w:right w:w="85" w:type="dxa"/>
            </w:tcMar>
          </w:tcPr>
          <w:p w14:paraId="3D768804" w14:textId="4DC8D775" w:rsidR="008F6A0D" w:rsidRPr="003050C0" w:rsidRDefault="008F6A0D" w:rsidP="000238DF">
            <w:pPr>
              <w:keepNext/>
              <w:keepLines/>
              <w:spacing w:after="0" w:line="240" w:lineRule="auto"/>
              <w:rPr>
                <w:rFonts w:ascii="Arial" w:hAnsi="Arial" w:cs="Arial"/>
                <w:b/>
                <w:sz w:val="18"/>
                <w:szCs w:val="18"/>
                <w:lang w:val="fr-CA"/>
              </w:rPr>
            </w:pPr>
            <w:r w:rsidRPr="003050C0">
              <w:rPr>
                <w:rFonts w:ascii="Arial" w:hAnsi="Arial" w:cs="Arial"/>
                <w:b/>
                <w:sz w:val="18"/>
                <w:szCs w:val="18"/>
                <w:lang w:val="fr-CA"/>
              </w:rPr>
              <w:t>3</w:t>
            </w:r>
          </w:p>
        </w:tc>
        <w:tc>
          <w:tcPr>
            <w:tcW w:w="7796" w:type="dxa"/>
            <w:tcBorders>
              <w:top w:val="single" w:sz="4" w:space="0" w:color="auto"/>
            </w:tcBorders>
            <w:shd w:val="clear" w:color="auto" w:fill="auto"/>
            <w:tcMar>
              <w:top w:w="85" w:type="dxa"/>
              <w:left w:w="85" w:type="dxa"/>
              <w:bottom w:w="85" w:type="dxa"/>
              <w:right w:w="85" w:type="dxa"/>
            </w:tcMar>
          </w:tcPr>
          <w:p w14:paraId="074CD9DD" w14:textId="1F097AB3" w:rsidR="008F6A0D" w:rsidRPr="003050C0" w:rsidRDefault="002601D0" w:rsidP="002601D0">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SERVICES RELIÉS AUX AUTORITÉS COMPÉTENTES, À TOUTES LES PHASES APPLICABLES</w:t>
            </w:r>
          </w:p>
        </w:tc>
        <w:tc>
          <w:tcPr>
            <w:tcW w:w="1701" w:type="dxa"/>
            <w:tcBorders>
              <w:top w:val="single" w:sz="4" w:space="0" w:color="auto"/>
            </w:tcBorders>
            <w:shd w:val="clear" w:color="auto" w:fill="auto"/>
            <w:tcMar>
              <w:top w:w="85" w:type="dxa"/>
              <w:left w:w="85" w:type="dxa"/>
              <w:bottom w:w="85" w:type="dxa"/>
              <w:right w:w="85" w:type="dxa"/>
            </w:tcMar>
          </w:tcPr>
          <w:p w14:paraId="2A4EA45D" w14:textId="77777777" w:rsidR="008F6A0D" w:rsidRPr="003050C0" w:rsidRDefault="008F6A0D" w:rsidP="002D7667">
            <w:pPr>
              <w:keepNext/>
              <w:keepLines/>
              <w:spacing w:after="0" w:line="240" w:lineRule="auto"/>
              <w:ind w:right="-368"/>
              <w:jc w:val="center"/>
              <w:rPr>
                <w:rFonts w:ascii="Arial" w:hAnsi="Arial" w:cs="Arial"/>
                <w:b/>
                <w:sz w:val="18"/>
                <w:szCs w:val="18"/>
                <w:lang w:val="fr-CA"/>
              </w:rPr>
            </w:pPr>
          </w:p>
        </w:tc>
      </w:tr>
      <w:tr w:rsidR="003667F3" w:rsidRPr="00635CE8" w14:paraId="3EE67378" w14:textId="77777777" w:rsidTr="007B2237">
        <w:trPr>
          <w:cantSplit/>
        </w:trPr>
        <w:tc>
          <w:tcPr>
            <w:tcW w:w="1134" w:type="dxa"/>
            <w:shd w:val="clear" w:color="auto" w:fill="auto"/>
            <w:tcMar>
              <w:top w:w="85" w:type="dxa"/>
              <w:left w:w="85" w:type="dxa"/>
              <w:bottom w:w="85" w:type="dxa"/>
              <w:right w:w="85" w:type="dxa"/>
            </w:tcMar>
          </w:tcPr>
          <w:p w14:paraId="01AA6097" w14:textId="26A78705" w:rsidR="003667F3" w:rsidRPr="003050C0" w:rsidRDefault="003667F3" w:rsidP="000238DF">
            <w:pPr>
              <w:keepNext/>
              <w:keepLines/>
              <w:spacing w:after="0" w:line="240" w:lineRule="auto"/>
              <w:rPr>
                <w:rFonts w:ascii="Arial" w:hAnsi="Arial" w:cs="Arial"/>
                <w:sz w:val="18"/>
                <w:szCs w:val="18"/>
                <w:lang w:val="fr-CA"/>
              </w:rPr>
            </w:pPr>
            <w:r w:rsidRPr="003050C0">
              <w:rPr>
                <w:rFonts w:ascii="Arial" w:hAnsi="Arial" w:cs="Arial"/>
                <w:sz w:val="18"/>
                <w:szCs w:val="18"/>
                <w:lang w:val="fr-CA"/>
              </w:rPr>
              <w:t>3.1</w:t>
            </w:r>
          </w:p>
        </w:tc>
        <w:tc>
          <w:tcPr>
            <w:tcW w:w="7796" w:type="dxa"/>
            <w:shd w:val="clear" w:color="auto" w:fill="auto"/>
            <w:tcMar>
              <w:top w:w="85" w:type="dxa"/>
              <w:left w:w="85" w:type="dxa"/>
              <w:bottom w:w="85" w:type="dxa"/>
              <w:right w:w="85" w:type="dxa"/>
            </w:tcMar>
          </w:tcPr>
          <w:p w14:paraId="00483310" w14:textId="2993DEDB" w:rsidR="003667F3" w:rsidRPr="003050C0" w:rsidRDefault="002601D0" w:rsidP="00A048F2">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Examen des exigences réglementaires</w:t>
            </w:r>
            <w:r w:rsidR="003667F3" w:rsidRPr="003050C0">
              <w:rPr>
                <w:rFonts w:ascii="Arial" w:hAnsi="Arial" w:cs="Arial"/>
                <w:b/>
                <w:bCs/>
                <w:sz w:val="18"/>
                <w:szCs w:val="18"/>
                <w:lang w:val="fr-CA"/>
              </w:rPr>
              <w:t xml:space="preserve"> </w:t>
            </w:r>
            <w:r w:rsidR="00A048F2" w:rsidRPr="003050C0">
              <w:rPr>
                <w:rFonts w:ascii="Arial" w:hAnsi="Arial" w:cs="Arial"/>
                <w:sz w:val="18"/>
                <w:szCs w:val="18"/>
                <w:lang w:val="fr-CA"/>
              </w:rPr>
              <w:t>–</w:t>
            </w:r>
            <w:r w:rsidR="003667F3" w:rsidRPr="003050C0">
              <w:rPr>
                <w:rFonts w:ascii="Arial" w:hAnsi="Arial" w:cs="Arial"/>
                <w:sz w:val="18"/>
                <w:szCs w:val="18"/>
                <w:lang w:val="fr-CA"/>
              </w:rPr>
              <w:t xml:space="preserve"> </w:t>
            </w:r>
            <w:r w:rsidR="00A048F2" w:rsidRPr="003050C0">
              <w:rPr>
                <w:rFonts w:ascii="Arial" w:hAnsi="Arial" w:cs="Arial"/>
                <w:sz w:val="18"/>
                <w:szCs w:val="18"/>
                <w:lang w:val="fr-CA"/>
              </w:rPr>
              <w:t>Examine</w:t>
            </w:r>
            <w:r w:rsidR="003050C0">
              <w:rPr>
                <w:rFonts w:ascii="Arial" w:hAnsi="Arial" w:cs="Arial"/>
                <w:sz w:val="18"/>
                <w:szCs w:val="18"/>
                <w:lang w:val="fr-CA"/>
              </w:rPr>
              <w:t xml:space="preserve">r </w:t>
            </w:r>
            <w:r w:rsidR="00A048F2" w:rsidRPr="003050C0">
              <w:rPr>
                <w:rFonts w:ascii="Arial" w:hAnsi="Arial" w:cs="Arial"/>
                <w:sz w:val="18"/>
                <w:szCs w:val="18"/>
                <w:lang w:val="fr-CA"/>
              </w:rPr>
              <w:t>les lois, règlements, codes et règlements administrati</w:t>
            </w:r>
            <w:r w:rsidR="003050C0">
              <w:rPr>
                <w:rFonts w:ascii="Arial" w:hAnsi="Arial" w:cs="Arial"/>
                <w:sz w:val="18"/>
                <w:szCs w:val="18"/>
                <w:lang w:val="fr-CA"/>
              </w:rPr>
              <w:t>f</w:t>
            </w:r>
            <w:r w:rsidR="00A048F2" w:rsidRPr="003050C0">
              <w:rPr>
                <w:rFonts w:ascii="Arial" w:hAnsi="Arial" w:cs="Arial"/>
                <w:sz w:val="18"/>
                <w:szCs w:val="18"/>
                <w:lang w:val="fr-CA"/>
              </w:rPr>
              <w:t>s applicables et, au besoin, les revoi</w:t>
            </w:r>
            <w:r w:rsidR="003050C0">
              <w:rPr>
                <w:rFonts w:ascii="Arial" w:hAnsi="Arial" w:cs="Arial"/>
                <w:sz w:val="18"/>
                <w:szCs w:val="18"/>
                <w:lang w:val="fr-CA"/>
              </w:rPr>
              <w:t>r</w:t>
            </w:r>
            <w:r w:rsidR="00A048F2" w:rsidRPr="003050C0">
              <w:rPr>
                <w:rFonts w:ascii="Arial" w:hAnsi="Arial" w:cs="Arial"/>
                <w:sz w:val="18"/>
                <w:szCs w:val="18"/>
                <w:lang w:val="fr-CA"/>
              </w:rPr>
              <w:t xml:space="preserve"> avec les autorités compétentes afin que les consentements, les approbations, les licences et les permis réglementaires nécessaires puissent être obtenus.</w:t>
            </w:r>
          </w:p>
        </w:tc>
        <w:tc>
          <w:tcPr>
            <w:tcW w:w="1701" w:type="dxa"/>
            <w:shd w:val="clear" w:color="auto" w:fill="auto"/>
            <w:tcMar>
              <w:top w:w="85" w:type="dxa"/>
              <w:left w:w="85" w:type="dxa"/>
              <w:bottom w:w="85" w:type="dxa"/>
              <w:right w:w="85" w:type="dxa"/>
            </w:tcMar>
          </w:tcPr>
          <w:p w14:paraId="6CDB94C0" w14:textId="77777777" w:rsidR="003667F3" w:rsidRPr="003050C0" w:rsidRDefault="003667F3" w:rsidP="002D7667">
            <w:pPr>
              <w:keepNext/>
              <w:keepLines/>
              <w:spacing w:after="0" w:line="240" w:lineRule="auto"/>
              <w:ind w:right="-368"/>
              <w:jc w:val="center"/>
              <w:rPr>
                <w:rFonts w:ascii="Arial" w:hAnsi="Arial" w:cs="Arial"/>
                <w:b/>
                <w:sz w:val="18"/>
                <w:szCs w:val="18"/>
                <w:lang w:val="fr-CA"/>
              </w:rPr>
            </w:pPr>
          </w:p>
        </w:tc>
      </w:tr>
      <w:tr w:rsidR="008F6A0D" w:rsidRPr="00635CE8" w14:paraId="19652E87" w14:textId="77777777" w:rsidTr="007B2237">
        <w:trPr>
          <w:cantSplit/>
        </w:trPr>
        <w:tc>
          <w:tcPr>
            <w:tcW w:w="1134" w:type="dxa"/>
            <w:shd w:val="clear" w:color="auto" w:fill="auto"/>
            <w:tcMar>
              <w:top w:w="85" w:type="dxa"/>
              <w:left w:w="85" w:type="dxa"/>
              <w:bottom w:w="85" w:type="dxa"/>
              <w:right w:w="85" w:type="dxa"/>
            </w:tcMar>
          </w:tcPr>
          <w:p w14:paraId="1063367B" w14:textId="7044C69C" w:rsidR="008F6A0D"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3.</w:t>
            </w:r>
            <w:r w:rsidR="003667F3" w:rsidRPr="003050C0">
              <w:rPr>
                <w:rFonts w:ascii="Arial" w:hAnsi="Arial" w:cs="Arial"/>
                <w:sz w:val="18"/>
                <w:szCs w:val="18"/>
                <w:lang w:val="fr-CA"/>
              </w:rPr>
              <w:t>2</w:t>
            </w:r>
          </w:p>
        </w:tc>
        <w:tc>
          <w:tcPr>
            <w:tcW w:w="7796" w:type="dxa"/>
            <w:shd w:val="clear" w:color="auto" w:fill="auto"/>
            <w:tcMar>
              <w:top w:w="85" w:type="dxa"/>
              <w:left w:w="85" w:type="dxa"/>
              <w:bottom w:w="85" w:type="dxa"/>
              <w:right w:w="85" w:type="dxa"/>
            </w:tcMar>
          </w:tcPr>
          <w:p w14:paraId="492DCEEC" w14:textId="3F7747FA" w:rsidR="008F6A0D" w:rsidRPr="003050C0" w:rsidRDefault="00A048F2" w:rsidP="00254DFA">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Modification au zonage ou à l’utilisation du sol </w:t>
            </w:r>
            <w:r w:rsidR="00254DFA" w:rsidRPr="003050C0">
              <w:rPr>
                <w:rFonts w:ascii="Arial" w:hAnsi="Arial" w:cs="Arial"/>
                <w:bCs/>
                <w:sz w:val="18"/>
                <w:szCs w:val="18"/>
                <w:lang w:val="fr-CA"/>
              </w:rPr>
              <w:t>–</w:t>
            </w:r>
            <w:r w:rsidR="008F6A0D" w:rsidRPr="003050C0">
              <w:rPr>
                <w:rFonts w:ascii="Arial" w:hAnsi="Arial" w:cs="Arial"/>
                <w:bCs/>
                <w:sz w:val="18"/>
                <w:szCs w:val="18"/>
                <w:lang w:val="fr-CA"/>
              </w:rPr>
              <w:t xml:space="preserve"> </w:t>
            </w:r>
            <w:r w:rsidR="00254DFA" w:rsidRPr="003050C0">
              <w:rPr>
                <w:rFonts w:ascii="Arial" w:hAnsi="Arial" w:cs="Arial"/>
                <w:bCs/>
                <w:sz w:val="18"/>
                <w:szCs w:val="18"/>
                <w:lang w:val="fr-CA"/>
              </w:rPr>
              <w:t xml:space="preserve">Aider le </w:t>
            </w:r>
            <w:r w:rsidR="00254DFA" w:rsidRPr="003050C0">
              <w:rPr>
                <w:rFonts w:ascii="Arial" w:hAnsi="Arial" w:cs="Arial"/>
                <w:bCs/>
                <w:i/>
                <w:sz w:val="18"/>
                <w:szCs w:val="18"/>
                <w:lang w:val="fr-CA"/>
              </w:rPr>
              <w:t xml:space="preserve">client </w:t>
            </w:r>
            <w:r w:rsidR="00254DFA" w:rsidRPr="003050C0">
              <w:rPr>
                <w:rFonts w:ascii="Arial" w:hAnsi="Arial" w:cs="Arial"/>
                <w:bCs/>
                <w:sz w:val="18"/>
                <w:szCs w:val="18"/>
                <w:lang w:val="fr-CA"/>
              </w:rPr>
              <w:t>à préparer les documents et à présenter une demande de modification aux règlements de zonage ou d’utilisation du sol et l’accompagner aux audiences publiques, s’il y a lieu.</w:t>
            </w:r>
          </w:p>
        </w:tc>
        <w:tc>
          <w:tcPr>
            <w:tcW w:w="1701" w:type="dxa"/>
            <w:shd w:val="clear" w:color="auto" w:fill="auto"/>
            <w:tcMar>
              <w:top w:w="85" w:type="dxa"/>
              <w:left w:w="85" w:type="dxa"/>
              <w:bottom w:w="85" w:type="dxa"/>
              <w:right w:w="85" w:type="dxa"/>
            </w:tcMar>
          </w:tcPr>
          <w:p w14:paraId="7D67FD16"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F6A0D" w:rsidRPr="00635CE8" w14:paraId="3C499B15" w14:textId="77777777" w:rsidTr="007B2237">
        <w:trPr>
          <w:cantSplit/>
        </w:trPr>
        <w:tc>
          <w:tcPr>
            <w:tcW w:w="1134" w:type="dxa"/>
            <w:shd w:val="clear" w:color="auto" w:fill="auto"/>
            <w:tcMar>
              <w:top w:w="85" w:type="dxa"/>
              <w:left w:w="85" w:type="dxa"/>
              <w:bottom w:w="85" w:type="dxa"/>
              <w:right w:w="85" w:type="dxa"/>
            </w:tcMar>
          </w:tcPr>
          <w:p w14:paraId="59B6BC7F" w14:textId="11D5CCB8" w:rsidR="008F6A0D"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3.</w:t>
            </w:r>
            <w:r w:rsidR="003667F3" w:rsidRPr="003050C0">
              <w:rPr>
                <w:rFonts w:ascii="Arial" w:hAnsi="Arial" w:cs="Arial"/>
                <w:sz w:val="18"/>
                <w:szCs w:val="18"/>
                <w:lang w:val="fr-CA"/>
              </w:rPr>
              <w:t>3</w:t>
            </w:r>
          </w:p>
        </w:tc>
        <w:tc>
          <w:tcPr>
            <w:tcW w:w="7796" w:type="dxa"/>
            <w:shd w:val="clear" w:color="auto" w:fill="auto"/>
            <w:tcMar>
              <w:top w:w="85" w:type="dxa"/>
              <w:left w:w="85" w:type="dxa"/>
              <w:bottom w:w="85" w:type="dxa"/>
              <w:right w:w="85" w:type="dxa"/>
            </w:tcMar>
          </w:tcPr>
          <w:p w14:paraId="526A2A9A" w14:textId="0870D12E" w:rsidR="008F6A0D" w:rsidRPr="003050C0" w:rsidRDefault="00254DFA" w:rsidP="00254DFA">
            <w:pPr>
              <w:spacing w:after="0" w:line="240" w:lineRule="auto"/>
              <w:rPr>
                <w:rFonts w:ascii="Arial" w:hAnsi="Arial" w:cs="Arial"/>
                <w:bCs/>
                <w:sz w:val="18"/>
                <w:szCs w:val="18"/>
                <w:lang w:val="fr-CA"/>
              </w:rPr>
            </w:pPr>
            <w:r w:rsidRPr="003050C0">
              <w:rPr>
                <w:rFonts w:ascii="Arial" w:hAnsi="Arial" w:cs="Arial"/>
                <w:b/>
                <w:bCs/>
                <w:sz w:val="18"/>
                <w:szCs w:val="18"/>
                <w:lang w:val="fr-CA"/>
              </w:rPr>
              <w:t>Dérogations</w:t>
            </w:r>
            <w:r w:rsidR="008F6A0D" w:rsidRPr="003050C0">
              <w:rPr>
                <w:rFonts w:ascii="Arial" w:hAnsi="Arial" w:cs="Arial"/>
                <w:bCs/>
                <w:sz w:val="18"/>
                <w:szCs w:val="18"/>
                <w:lang w:val="fr-CA"/>
              </w:rPr>
              <w:t xml:space="preserve"> - </w:t>
            </w:r>
            <w:r w:rsidRPr="003050C0">
              <w:rPr>
                <w:rFonts w:ascii="Arial" w:hAnsi="Arial" w:cs="Arial"/>
                <w:bCs/>
                <w:sz w:val="18"/>
                <w:szCs w:val="18"/>
                <w:lang w:val="fr-CA"/>
              </w:rPr>
              <w:t xml:space="preserve">Aider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à préparer les documents et à présenter une demande de dérogations et l’accompagner aux audiences publiques, s’il y a lieu. </w:t>
            </w:r>
            <w:r w:rsidRPr="003050C0">
              <w:rPr>
                <w:rFonts w:ascii="Arial" w:hAnsi="Arial" w:cs="Arial"/>
                <w:bCs/>
                <w:i/>
                <w:sz w:val="18"/>
                <w:szCs w:val="18"/>
                <w:lang w:val="fr-CA"/>
              </w:rPr>
              <w:t xml:space="preserve"> </w:t>
            </w:r>
          </w:p>
        </w:tc>
        <w:tc>
          <w:tcPr>
            <w:tcW w:w="1701" w:type="dxa"/>
            <w:shd w:val="clear" w:color="auto" w:fill="auto"/>
            <w:tcMar>
              <w:top w:w="85" w:type="dxa"/>
              <w:left w:w="85" w:type="dxa"/>
              <w:bottom w:w="85" w:type="dxa"/>
              <w:right w:w="85" w:type="dxa"/>
            </w:tcMar>
          </w:tcPr>
          <w:p w14:paraId="4DF14750"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F6A0D" w:rsidRPr="00635CE8" w14:paraId="75CE9E73"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6ECF585B" w14:textId="521B5D99" w:rsidR="008F6A0D" w:rsidRPr="003050C0" w:rsidRDefault="008F6A0D" w:rsidP="008F6A0D">
            <w:pPr>
              <w:spacing w:after="0" w:line="240" w:lineRule="auto"/>
              <w:rPr>
                <w:rFonts w:ascii="Arial" w:hAnsi="Arial" w:cs="Arial"/>
                <w:sz w:val="18"/>
                <w:szCs w:val="18"/>
                <w:lang w:val="fr-CA"/>
              </w:rPr>
            </w:pPr>
            <w:r w:rsidRPr="003050C0">
              <w:rPr>
                <w:rFonts w:ascii="Arial" w:hAnsi="Arial" w:cs="Arial"/>
                <w:sz w:val="18"/>
                <w:szCs w:val="18"/>
                <w:lang w:val="fr-CA"/>
              </w:rPr>
              <w:t>3.</w:t>
            </w:r>
            <w:r w:rsidR="003667F3" w:rsidRPr="003050C0">
              <w:rPr>
                <w:rFonts w:ascii="Arial" w:hAnsi="Arial" w:cs="Arial"/>
                <w:sz w:val="18"/>
                <w:szCs w:val="18"/>
                <w:lang w:val="fr-CA"/>
              </w:rPr>
              <w:t>4</w:t>
            </w:r>
          </w:p>
        </w:tc>
        <w:tc>
          <w:tcPr>
            <w:tcW w:w="7796" w:type="dxa"/>
            <w:tcBorders>
              <w:bottom w:val="single" w:sz="4" w:space="0" w:color="auto"/>
            </w:tcBorders>
            <w:shd w:val="clear" w:color="auto" w:fill="auto"/>
            <w:tcMar>
              <w:top w:w="85" w:type="dxa"/>
              <w:left w:w="85" w:type="dxa"/>
              <w:bottom w:w="85" w:type="dxa"/>
              <w:right w:w="85" w:type="dxa"/>
            </w:tcMar>
          </w:tcPr>
          <w:p w14:paraId="237D9232" w14:textId="11BB1300" w:rsidR="008F6A0D" w:rsidRPr="003050C0" w:rsidRDefault="00254DFA" w:rsidP="00254DFA">
            <w:pPr>
              <w:spacing w:after="0" w:line="240" w:lineRule="auto"/>
              <w:rPr>
                <w:rFonts w:ascii="Arial" w:hAnsi="Arial" w:cs="Arial"/>
                <w:bCs/>
                <w:sz w:val="18"/>
                <w:szCs w:val="18"/>
                <w:lang w:val="fr-CA"/>
              </w:rPr>
            </w:pPr>
            <w:r w:rsidRPr="003050C0">
              <w:rPr>
                <w:rFonts w:ascii="Arial" w:hAnsi="Arial" w:cs="Arial"/>
                <w:b/>
                <w:bCs/>
                <w:sz w:val="18"/>
                <w:szCs w:val="18"/>
                <w:lang w:val="fr-CA"/>
              </w:rPr>
              <w:t>Examen de l’aménagement du terrain</w:t>
            </w:r>
            <w:r w:rsidR="008F6A0D" w:rsidRPr="003050C0">
              <w:rPr>
                <w:rFonts w:ascii="Arial" w:hAnsi="Arial" w:cs="Arial"/>
                <w:bCs/>
                <w:sz w:val="18"/>
                <w:szCs w:val="18"/>
                <w:lang w:val="fr-CA"/>
              </w:rPr>
              <w:t xml:space="preserve"> - </w:t>
            </w:r>
            <w:r w:rsidRPr="003050C0">
              <w:rPr>
                <w:rFonts w:ascii="Arial" w:hAnsi="Arial" w:cs="Arial"/>
                <w:bCs/>
                <w:sz w:val="18"/>
                <w:szCs w:val="18"/>
                <w:lang w:val="fr-CA"/>
              </w:rPr>
              <w:t xml:space="preserve">Aider le </w:t>
            </w:r>
            <w:r w:rsidRPr="003050C0">
              <w:rPr>
                <w:rFonts w:ascii="Arial" w:hAnsi="Arial" w:cs="Arial"/>
                <w:bCs/>
                <w:i/>
                <w:sz w:val="18"/>
                <w:szCs w:val="18"/>
                <w:lang w:val="fr-CA"/>
              </w:rPr>
              <w:t>client</w:t>
            </w:r>
            <w:r w:rsidRPr="003050C0">
              <w:rPr>
                <w:rFonts w:ascii="Arial" w:hAnsi="Arial" w:cs="Arial"/>
                <w:bCs/>
                <w:sz w:val="18"/>
                <w:szCs w:val="18"/>
                <w:lang w:val="fr-CA"/>
              </w:rPr>
              <w:t xml:space="preserve"> à préparer les documents et à présenter une demande relative à l’examen de l’aménagement du terrain et l’accompagner à des audiences publiques ou à d’autres réunions, s’il y a lieu</w:t>
            </w:r>
            <w:r w:rsidR="008F6A0D" w:rsidRPr="003050C0">
              <w:rPr>
                <w:rFonts w:ascii="Arial" w:hAnsi="Arial" w:cs="Arial"/>
                <w:bCs/>
                <w:sz w:val="18"/>
                <w:szCs w:val="18"/>
                <w:lang w:val="fr-CA"/>
              </w:rPr>
              <w:t>.</w:t>
            </w:r>
          </w:p>
        </w:tc>
        <w:tc>
          <w:tcPr>
            <w:tcW w:w="1701" w:type="dxa"/>
            <w:tcBorders>
              <w:bottom w:val="single" w:sz="4" w:space="0" w:color="auto"/>
            </w:tcBorders>
            <w:shd w:val="clear" w:color="auto" w:fill="auto"/>
            <w:tcMar>
              <w:top w:w="85" w:type="dxa"/>
              <w:left w:w="85" w:type="dxa"/>
              <w:bottom w:w="85" w:type="dxa"/>
              <w:right w:w="85" w:type="dxa"/>
            </w:tcMar>
          </w:tcPr>
          <w:p w14:paraId="235E5AD0"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F6A0D" w:rsidRPr="00635CE8" w14:paraId="1150BECE"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2A18729" w14:textId="7EE29D9B" w:rsidR="008F6A0D" w:rsidRPr="003050C0" w:rsidRDefault="00367729" w:rsidP="008F6A0D">
            <w:pPr>
              <w:spacing w:after="0" w:line="240" w:lineRule="auto"/>
              <w:rPr>
                <w:rFonts w:ascii="Arial" w:hAnsi="Arial" w:cs="Arial"/>
                <w:sz w:val="18"/>
                <w:szCs w:val="18"/>
                <w:lang w:val="fr-CA"/>
              </w:rPr>
            </w:pPr>
            <w:r w:rsidRPr="003050C0">
              <w:rPr>
                <w:rFonts w:ascii="Arial" w:hAnsi="Arial" w:cs="Arial"/>
                <w:sz w:val="18"/>
                <w:szCs w:val="18"/>
                <w:lang w:val="fr-CA"/>
              </w:rPr>
              <w:t>3</w:t>
            </w:r>
            <w:r w:rsidR="008F6A0D" w:rsidRPr="003050C0">
              <w:rPr>
                <w:rFonts w:ascii="Arial" w:hAnsi="Arial" w:cs="Arial"/>
                <w:sz w:val="18"/>
                <w:szCs w:val="18"/>
                <w:lang w:val="fr-CA"/>
              </w:rPr>
              <w:t>.</w:t>
            </w:r>
            <w:r w:rsidR="003667F3" w:rsidRPr="003050C0">
              <w:rPr>
                <w:rFonts w:ascii="Arial" w:hAnsi="Arial" w:cs="Arial"/>
                <w:sz w:val="18"/>
                <w:szCs w:val="18"/>
                <w:lang w:val="fr-CA"/>
              </w:rPr>
              <w:t>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9CADA3A" w14:textId="297D804C" w:rsidR="008F6A0D" w:rsidRPr="003050C0" w:rsidRDefault="00254DFA" w:rsidP="008F6A0D">
            <w:pPr>
              <w:spacing w:after="0" w:line="240" w:lineRule="auto"/>
              <w:rPr>
                <w:rFonts w:ascii="Arial" w:hAnsi="Arial" w:cs="Arial"/>
                <w:bCs/>
                <w:sz w:val="18"/>
                <w:szCs w:val="18"/>
                <w:lang w:val="fr-CA"/>
              </w:rPr>
            </w:pPr>
            <w:r w:rsidRPr="003050C0">
              <w:rPr>
                <w:rFonts w:ascii="Arial" w:hAnsi="Arial" w:cs="Arial"/>
                <w:b/>
                <w:bCs/>
                <w:sz w:val="18"/>
                <w:szCs w:val="18"/>
                <w:lang w:val="fr-CA"/>
              </w:rPr>
              <w:t xml:space="preserve">Approbation/entente sur l’aménagement – </w:t>
            </w:r>
            <w:r w:rsidRPr="003050C0">
              <w:rPr>
                <w:rFonts w:ascii="Arial" w:hAnsi="Arial" w:cs="Arial"/>
                <w:bCs/>
                <w:sz w:val="18"/>
                <w:szCs w:val="18"/>
                <w:lang w:val="fr-CA"/>
              </w:rPr>
              <w:t xml:space="preserve">Aider le </w:t>
            </w:r>
            <w:r w:rsidRPr="003050C0">
              <w:rPr>
                <w:rFonts w:ascii="Arial" w:hAnsi="Arial" w:cs="Arial"/>
                <w:bCs/>
                <w:i/>
                <w:sz w:val="18"/>
                <w:szCs w:val="18"/>
                <w:lang w:val="fr-CA"/>
              </w:rPr>
              <w:t>client</w:t>
            </w:r>
            <w:r w:rsidRPr="003050C0">
              <w:rPr>
                <w:rFonts w:ascii="Arial" w:hAnsi="Arial" w:cs="Arial"/>
                <w:bCs/>
                <w:sz w:val="18"/>
                <w:szCs w:val="18"/>
                <w:lang w:val="fr-CA"/>
              </w:rPr>
              <w:t xml:space="preserve"> à préparer les documents et l’accompagner à des rencontres relatives à l’approbation de l’aménagement du site ou à l’entente, s’il y a lieu</w:t>
            </w:r>
            <w:r w:rsidR="008F6A0D" w:rsidRPr="003050C0">
              <w:rPr>
                <w:rFonts w:ascii="Arial" w:hAnsi="Arial" w:cs="Arial"/>
                <w:bCs/>
                <w:sz w:val="18"/>
                <w:szCs w:val="18"/>
                <w:lang w:val="fr-CA"/>
              </w:rPr>
              <w:t>.</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622D4F6"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F6A0D" w:rsidRPr="00635CE8" w14:paraId="75D7D9AD"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1B4ABB7" w14:textId="56C53A25" w:rsidR="008F6A0D" w:rsidRPr="003050C0" w:rsidRDefault="00367729" w:rsidP="008F6A0D">
            <w:pPr>
              <w:spacing w:after="0" w:line="240" w:lineRule="auto"/>
              <w:rPr>
                <w:rFonts w:ascii="Arial" w:hAnsi="Arial" w:cs="Arial"/>
                <w:sz w:val="18"/>
                <w:szCs w:val="18"/>
                <w:lang w:val="fr-CA"/>
              </w:rPr>
            </w:pPr>
            <w:r w:rsidRPr="003050C0">
              <w:rPr>
                <w:rFonts w:ascii="Arial" w:hAnsi="Arial" w:cs="Arial"/>
                <w:sz w:val="18"/>
                <w:szCs w:val="18"/>
                <w:lang w:val="fr-CA"/>
              </w:rPr>
              <w:t>3</w:t>
            </w:r>
            <w:r w:rsidR="008F6A0D" w:rsidRPr="003050C0">
              <w:rPr>
                <w:rFonts w:ascii="Arial" w:hAnsi="Arial" w:cs="Arial"/>
                <w:sz w:val="18"/>
                <w:szCs w:val="18"/>
                <w:lang w:val="fr-CA"/>
              </w:rPr>
              <w:t>.</w:t>
            </w:r>
            <w:r w:rsidR="003667F3" w:rsidRPr="003050C0">
              <w:rPr>
                <w:rFonts w:ascii="Arial" w:hAnsi="Arial" w:cs="Arial"/>
                <w:sz w:val="18"/>
                <w:szCs w:val="18"/>
                <w:lang w:val="fr-CA"/>
              </w:rPr>
              <w:t>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B2C853D" w14:textId="2B7446DA" w:rsidR="008F6A0D" w:rsidRPr="003050C0" w:rsidRDefault="00254DFA" w:rsidP="00130223">
            <w:pPr>
              <w:spacing w:after="0" w:line="240" w:lineRule="auto"/>
              <w:rPr>
                <w:rFonts w:ascii="Arial" w:hAnsi="Arial" w:cs="Arial"/>
                <w:bCs/>
                <w:sz w:val="18"/>
                <w:szCs w:val="18"/>
                <w:lang w:val="fr-CA"/>
              </w:rPr>
            </w:pPr>
            <w:r w:rsidRPr="003050C0">
              <w:rPr>
                <w:rFonts w:ascii="Arial" w:hAnsi="Arial" w:cs="Arial"/>
                <w:b/>
                <w:bCs/>
                <w:sz w:val="18"/>
                <w:szCs w:val="18"/>
                <w:lang w:val="fr-CA"/>
              </w:rPr>
              <w:t>Audiences publiques</w:t>
            </w:r>
            <w:r w:rsidR="008F6A0D" w:rsidRPr="003050C0">
              <w:rPr>
                <w:rFonts w:ascii="Arial" w:hAnsi="Arial" w:cs="Arial"/>
                <w:bCs/>
                <w:sz w:val="18"/>
                <w:szCs w:val="18"/>
                <w:lang w:val="fr-CA"/>
              </w:rPr>
              <w:t xml:space="preserve"> – </w:t>
            </w:r>
            <w:r w:rsidRPr="003050C0">
              <w:rPr>
                <w:rFonts w:ascii="Arial" w:hAnsi="Arial" w:cs="Arial"/>
                <w:bCs/>
                <w:sz w:val="18"/>
                <w:szCs w:val="18"/>
                <w:lang w:val="fr-CA"/>
              </w:rPr>
              <w:t xml:space="preserve">Aider le </w:t>
            </w:r>
            <w:r w:rsidRPr="003050C0">
              <w:rPr>
                <w:rFonts w:ascii="Arial" w:hAnsi="Arial" w:cs="Arial"/>
                <w:bCs/>
                <w:i/>
                <w:sz w:val="18"/>
                <w:szCs w:val="18"/>
                <w:lang w:val="fr-CA"/>
              </w:rPr>
              <w:t>client</w:t>
            </w:r>
            <w:r w:rsidRPr="003050C0">
              <w:rPr>
                <w:rFonts w:ascii="Arial" w:hAnsi="Arial" w:cs="Arial"/>
                <w:bCs/>
                <w:sz w:val="18"/>
                <w:szCs w:val="18"/>
                <w:lang w:val="fr-CA"/>
              </w:rPr>
              <w:t xml:space="preserve"> à préparer les documents pertinents et </w:t>
            </w:r>
            <w:r w:rsidR="00130223">
              <w:rPr>
                <w:rFonts w:ascii="Arial" w:hAnsi="Arial" w:cs="Arial"/>
                <w:bCs/>
                <w:sz w:val="18"/>
                <w:szCs w:val="18"/>
                <w:lang w:val="fr-CA"/>
              </w:rPr>
              <w:t>l’accompagner</w:t>
            </w:r>
            <w:r w:rsidRPr="003050C0">
              <w:rPr>
                <w:rFonts w:ascii="Arial" w:hAnsi="Arial" w:cs="Arial"/>
                <w:bCs/>
                <w:sz w:val="18"/>
                <w:szCs w:val="18"/>
                <w:lang w:val="fr-CA"/>
              </w:rPr>
              <w:t xml:space="preserve"> à des audiences publiques.</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600555F"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F6A0D" w:rsidRPr="00635CE8" w14:paraId="5E2D02B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4C6BC94" w14:textId="67547A93" w:rsidR="008F6A0D" w:rsidRPr="003050C0" w:rsidRDefault="00367729" w:rsidP="008F6A0D">
            <w:pPr>
              <w:spacing w:after="0" w:line="240" w:lineRule="auto"/>
              <w:rPr>
                <w:rFonts w:ascii="Arial" w:hAnsi="Arial" w:cs="Arial"/>
                <w:sz w:val="18"/>
                <w:szCs w:val="18"/>
                <w:lang w:val="fr-CA"/>
              </w:rPr>
            </w:pPr>
            <w:r w:rsidRPr="003050C0">
              <w:rPr>
                <w:rFonts w:ascii="Arial" w:hAnsi="Arial" w:cs="Arial"/>
                <w:sz w:val="18"/>
                <w:szCs w:val="18"/>
                <w:lang w:val="fr-CA"/>
              </w:rPr>
              <w:t>3</w:t>
            </w:r>
            <w:r w:rsidR="008F6A0D" w:rsidRPr="003050C0">
              <w:rPr>
                <w:rFonts w:ascii="Arial" w:hAnsi="Arial" w:cs="Arial"/>
                <w:sz w:val="18"/>
                <w:szCs w:val="18"/>
                <w:lang w:val="fr-CA"/>
              </w:rPr>
              <w:t>.</w:t>
            </w:r>
            <w:r w:rsidR="003667F3" w:rsidRPr="003050C0">
              <w:rPr>
                <w:rFonts w:ascii="Arial" w:hAnsi="Arial" w:cs="Arial"/>
                <w:sz w:val="18"/>
                <w:szCs w:val="18"/>
                <w:lang w:val="fr-CA"/>
              </w:rPr>
              <w:t>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73D67FD" w14:textId="3431466F" w:rsidR="008F6A0D" w:rsidRPr="003050C0" w:rsidRDefault="00254DFA" w:rsidP="00225FA9">
            <w:pPr>
              <w:spacing w:after="0" w:line="240" w:lineRule="auto"/>
              <w:rPr>
                <w:rFonts w:ascii="Arial" w:hAnsi="Arial" w:cs="Arial"/>
                <w:bCs/>
                <w:sz w:val="18"/>
                <w:szCs w:val="18"/>
                <w:lang w:val="fr-CA"/>
              </w:rPr>
            </w:pPr>
            <w:r w:rsidRPr="003050C0">
              <w:rPr>
                <w:rFonts w:ascii="Arial" w:hAnsi="Arial" w:cs="Arial"/>
                <w:b/>
                <w:bCs/>
                <w:sz w:val="18"/>
                <w:szCs w:val="18"/>
                <w:lang w:val="fr-CA"/>
              </w:rPr>
              <w:t>Demande de permis de construire</w:t>
            </w:r>
            <w:r w:rsidR="008F6A0D" w:rsidRPr="003050C0">
              <w:rPr>
                <w:rFonts w:ascii="Arial" w:hAnsi="Arial" w:cs="Arial"/>
                <w:bCs/>
                <w:sz w:val="18"/>
                <w:szCs w:val="18"/>
                <w:lang w:val="fr-CA"/>
              </w:rPr>
              <w:t xml:space="preserve"> </w:t>
            </w:r>
            <w:r w:rsidRPr="003050C0">
              <w:rPr>
                <w:rFonts w:ascii="Arial" w:hAnsi="Arial" w:cs="Arial"/>
                <w:bCs/>
                <w:sz w:val="18"/>
                <w:szCs w:val="18"/>
                <w:lang w:val="fr-CA"/>
              </w:rPr>
              <w:t>–</w:t>
            </w:r>
            <w:r w:rsidR="008F6A0D" w:rsidRPr="003050C0">
              <w:rPr>
                <w:rFonts w:ascii="Arial" w:hAnsi="Arial" w:cs="Arial"/>
                <w:bCs/>
                <w:sz w:val="18"/>
                <w:szCs w:val="18"/>
                <w:lang w:val="fr-CA"/>
              </w:rPr>
              <w:t xml:space="preserve"> </w:t>
            </w:r>
            <w:r w:rsidRPr="003050C0">
              <w:rPr>
                <w:rFonts w:ascii="Arial" w:hAnsi="Arial" w:cs="Arial"/>
                <w:bCs/>
                <w:sz w:val="18"/>
                <w:szCs w:val="18"/>
                <w:lang w:val="fr-CA"/>
              </w:rPr>
              <w:t>Préparer les documents de la demande de permis de construire</w:t>
            </w:r>
            <w:r w:rsidR="00225FA9" w:rsidRPr="003050C0">
              <w:rPr>
                <w:rFonts w:ascii="Arial" w:hAnsi="Arial" w:cs="Arial"/>
                <w:bCs/>
                <w:sz w:val="18"/>
                <w:szCs w:val="18"/>
                <w:lang w:val="fr-CA"/>
              </w:rPr>
              <w:t xml:space="preserve"> au</w:t>
            </w:r>
            <w:r w:rsidR="003050C0">
              <w:rPr>
                <w:rFonts w:ascii="Arial" w:hAnsi="Arial" w:cs="Arial"/>
                <w:bCs/>
                <w:sz w:val="18"/>
                <w:szCs w:val="18"/>
                <w:lang w:val="fr-CA"/>
              </w:rPr>
              <w:t xml:space="preserve">x </w:t>
            </w:r>
            <w:r w:rsidR="00225FA9" w:rsidRPr="003050C0">
              <w:rPr>
                <w:rFonts w:ascii="Arial" w:hAnsi="Arial" w:cs="Arial"/>
                <w:bCs/>
                <w:sz w:val="18"/>
                <w:szCs w:val="18"/>
                <w:lang w:val="fr-CA"/>
              </w:rPr>
              <w:t xml:space="preserve">fins de leur signature par le </w:t>
            </w:r>
            <w:r w:rsidR="00225FA9" w:rsidRPr="003050C0">
              <w:rPr>
                <w:rFonts w:ascii="Arial" w:hAnsi="Arial" w:cs="Arial"/>
                <w:bCs/>
                <w:i/>
                <w:sz w:val="18"/>
                <w:szCs w:val="18"/>
                <w:lang w:val="fr-CA"/>
              </w:rPr>
              <w:t xml:space="preserve">client </w:t>
            </w:r>
            <w:r w:rsidR="00225FA9" w:rsidRPr="003050C0">
              <w:rPr>
                <w:rFonts w:ascii="Arial" w:hAnsi="Arial" w:cs="Arial"/>
                <w:bCs/>
                <w:sz w:val="18"/>
                <w:szCs w:val="18"/>
                <w:lang w:val="fr-CA"/>
              </w:rPr>
              <w:t xml:space="preserve">ou le propriétaire et aider celui-ci à présenter à la demande. </w:t>
            </w:r>
            <w:r w:rsidR="008F6A0D" w:rsidRPr="003050C0">
              <w:rPr>
                <w:rFonts w:ascii="Arial" w:hAnsi="Arial" w:cs="Arial"/>
                <w:bCs/>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9CB0FE1"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F6A0D" w:rsidRPr="00635CE8" w14:paraId="36B78F4D"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FCD96AB" w14:textId="77777777" w:rsidR="008F6A0D" w:rsidRPr="003050C0" w:rsidRDefault="008F6A0D" w:rsidP="008F6A0D">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D1A11D0" w14:textId="77777777" w:rsidR="008F6A0D" w:rsidRPr="003050C0" w:rsidRDefault="008F6A0D" w:rsidP="008F6A0D">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C2A1D6C" w14:textId="2FE0AAEF" w:rsidR="008F6A0D" w:rsidRPr="003050C0" w:rsidRDefault="00A048F2" w:rsidP="002D7667">
            <w:pPr>
              <w:spacing w:after="0" w:line="240" w:lineRule="auto"/>
              <w:ind w:right="-368"/>
              <w:jc w:val="center"/>
              <w:rPr>
                <w:rFonts w:ascii="Arial" w:hAnsi="Arial" w:cs="Arial"/>
                <w:b/>
                <w:sz w:val="18"/>
                <w:szCs w:val="18"/>
                <w:lang w:val="fr-CA"/>
              </w:rPr>
            </w:pPr>
            <w:r w:rsidRPr="003050C0">
              <w:rPr>
                <w:rFonts w:ascii="Arial" w:hAnsi="Arial" w:cs="Arial"/>
                <w:b/>
                <w:sz w:val="18"/>
                <w:szCs w:val="18"/>
                <w:lang w:val="fr-CA"/>
              </w:rPr>
              <w:t xml:space="preserve"> </w:t>
            </w:r>
          </w:p>
        </w:tc>
      </w:tr>
      <w:tr w:rsidR="008F6A0D" w:rsidRPr="00635CE8" w14:paraId="4699148E"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B01595C" w14:textId="77777777" w:rsidR="008F6A0D" w:rsidRPr="003050C0" w:rsidRDefault="008F6A0D" w:rsidP="008F6A0D">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DCDF6D6" w14:textId="77777777" w:rsidR="008F6A0D" w:rsidRPr="003050C0" w:rsidRDefault="008F6A0D" w:rsidP="008F6A0D">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1835679"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F6A0D" w:rsidRPr="00635CE8" w14:paraId="63A08298" w14:textId="77777777" w:rsidTr="007B2237">
        <w:trPr>
          <w:cantSplit/>
        </w:trPr>
        <w:tc>
          <w:tcPr>
            <w:tcW w:w="1134" w:type="dxa"/>
            <w:shd w:val="clear" w:color="auto" w:fill="auto"/>
            <w:tcMar>
              <w:top w:w="85" w:type="dxa"/>
              <w:left w:w="85" w:type="dxa"/>
              <w:bottom w:w="85" w:type="dxa"/>
              <w:right w:w="85" w:type="dxa"/>
            </w:tcMar>
          </w:tcPr>
          <w:p w14:paraId="1F5B8CE3" w14:textId="77777777" w:rsidR="008F6A0D" w:rsidRPr="003050C0" w:rsidRDefault="008F6A0D" w:rsidP="008F6A0D">
            <w:pPr>
              <w:spacing w:after="0" w:line="240" w:lineRule="auto"/>
              <w:rPr>
                <w:rFonts w:ascii="Arial" w:hAnsi="Arial" w:cs="Arial"/>
                <w:b/>
                <w:sz w:val="18"/>
                <w:szCs w:val="18"/>
                <w:lang w:val="fr-CA"/>
              </w:rPr>
            </w:pPr>
          </w:p>
        </w:tc>
        <w:tc>
          <w:tcPr>
            <w:tcW w:w="7796" w:type="dxa"/>
            <w:shd w:val="clear" w:color="auto" w:fill="auto"/>
            <w:tcMar>
              <w:top w:w="85" w:type="dxa"/>
              <w:left w:w="85" w:type="dxa"/>
              <w:bottom w:w="85" w:type="dxa"/>
              <w:right w:w="85" w:type="dxa"/>
            </w:tcMar>
          </w:tcPr>
          <w:p w14:paraId="1638ADA5" w14:textId="77777777" w:rsidR="008F6A0D" w:rsidRPr="003050C0" w:rsidRDefault="008F6A0D" w:rsidP="008F6A0D">
            <w:pPr>
              <w:spacing w:after="0" w:line="240" w:lineRule="auto"/>
              <w:rPr>
                <w:rFonts w:ascii="Arial" w:hAnsi="Arial" w:cs="Arial"/>
                <w:b/>
                <w:bCs/>
                <w:sz w:val="18"/>
                <w:szCs w:val="18"/>
                <w:lang w:val="fr-CA"/>
              </w:rPr>
            </w:pPr>
          </w:p>
        </w:tc>
        <w:tc>
          <w:tcPr>
            <w:tcW w:w="1701" w:type="dxa"/>
            <w:shd w:val="clear" w:color="auto" w:fill="auto"/>
            <w:tcMar>
              <w:top w:w="85" w:type="dxa"/>
              <w:left w:w="85" w:type="dxa"/>
              <w:bottom w:w="85" w:type="dxa"/>
              <w:right w:w="85" w:type="dxa"/>
            </w:tcMar>
          </w:tcPr>
          <w:p w14:paraId="176A49DE" w14:textId="77777777" w:rsidR="008F6A0D" w:rsidRPr="003050C0" w:rsidRDefault="008F6A0D" w:rsidP="002D7667">
            <w:pPr>
              <w:spacing w:after="0" w:line="240" w:lineRule="auto"/>
              <w:ind w:right="-368"/>
              <w:jc w:val="center"/>
              <w:rPr>
                <w:rFonts w:ascii="Arial" w:hAnsi="Arial" w:cs="Arial"/>
                <w:sz w:val="18"/>
                <w:szCs w:val="18"/>
                <w:lang w:val="fr-CA"/>
              </w:rPr>
            </w:pPr>
          </w:p>
        </w:tc>
      </w:tr>
      <w:tr w:rsidR="008F6A0D" w:rsidRPr="00635CE8" w14:paraId="56A5F6E8" w14:textId="77777777" w:rsidTr="007B2237">
        <w:trPr>
          <w:cantSplit/>
        </w:trPr>
        <w:tc>
          <w:tcPr>
            <w:tcW w:w="1134" w:type="dxa"/>
            <w:shd w:val="clear" w:color="auto" w:fill="auto"/>
            <w:tcMar>
              <w:top w:w="85" w:type="dxa"/>
              <w:left w:w="85" w:type="dxa"/>
              <w:bottom w:w="85" w:type="dxa"/>
              <w:right w:w="85" w:type="dxa"/>
            </w:tcMar>
          </w:tcPr>
          <w:p w14:paraId="1FDC0132" w14:textId="6C64B3FE" w:rsidR="008F6A0D" w:rsidRPr="003050C0" w:rsidRDefault="00367729" w:rsidP="000238DF">
            <w:pPr>
              <w:keepNext/>
              <w:keepLines/>
              <w:spacing w:after="0" w:line="240" w:lineRule="auto"/>
              <w:rPr>
                <w:rFonts w:ascii="Arial" w:hAnsi="Arial" w:cs="Arial"/>
                <w:b/>
                <w:sz w:val="18"/>
                <w:szCs w:val="18"/>
                <w:lang w:val="fr-CA"/>
              </w:rPr>
            </w:pPr>
            <w:r w:rsidRPr="003050C0">
              <w:rPr>
                <w:rFonts w:ascii="Arial" w:hAnsi="Arial" w:cs="Arial"/>
                <w:b/>
                <w:sz w:val="18"/>
                <w:szCs w:val="18"/>
                <w:lang w:val="fr-CA"/>
              </w:rPr>
              <w:lastRenderedPageBreak/>
              <w:t>4</w:t>
            </w:r>
          </w:p>
        </w:tc>
        <w:tc>
          <w:tcPr>
            <w:tcW w:w="7796" w:type="dxa"/>
            <w:shd w:val="clear" w:color="auto" w:fill="auto"/>
            <w:tcMar>
              <w:top w:w="85" w:type="dxa"/>
              <w:left w:w="85" w:type="dxa"/>
              <w:bottom w:w="85" w:type="dxa"/>
              <w:right w:w="85" w:type="dxa"/>
            </w:tcMar>
          </w:tcPr>
          <w:p w14:paraId="56269083" w14:textId="3CBF40DF" w:rsidR="008F6A0D" w:rsidRPr="003050C0" w:rsidRDefault="00225FA9" w:rsidP="000238DF">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SERVICES À LA PHASE DES ÉTUDES PRÉCONCEPTUELLES</w:t>
            </w:r>
          </w:p>
        </w:tc>
        <w:tc>
          <w:tcPr>
            <w:tcW w:w="1701" w:type="dxa"/>
            <w:shd w:val="clear" w:color="auto" w:fill="auto"/>
            <w:tcMar>
              <w:top w:w="85" w:type="dxa"/>
              <w:left w:w="85" w:type="dxa"/>
              <w:bottom w:w="85" w:type="dxa"/>
              <w:right w:w="85" w:type="dxa"/>
            </w:tcMar>
          </w:tcPr>
          <w:p w14:paraId="2082D805" w14:textId="77777777" w:rsidR="008F6A0D" w:rsidRPr="003050C0" w:rsidRDefault="008F6A0D" w:rsidP="002D7667">
            <w:pPr>
              <w:keepNext/>
              <w:keepLines/>
              <w:spacing w:after="0" w:line="240" w:lineRule="auto"/>
              <w:ind w:right="-368"/>
              <w:jc w:val="center"/>
              <w:rPr>
                <w:rFonts w:ascii="Arial" w:hAnsi="Arial" w:cs="Arial"/>
                <w:sz w:val="18"/>
                <w:szCs w:val="18"/>
                <w:lang w:val="fr-CA"/>
              </w:rPr>
            </w:pPr>
          </w:p>
        </w:tc>
      </w:tr>
      <w:tr w:rsidR="008F6A0D" w:rsidRPr="00635CE8" w14:paraId="39B6FA20"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37FDF9E0" w14:textId="0C35EF44" w:rsidR="008F6A0D" w:rsidRPr="003050C0" w:rsidRDefault="00367729" w:rsidP="000238DF">
            <w:pPr>
              <w:keepNext/>
              <w:keepLines/>
              <w:spacing w:after="0" w:line="240" w:lineRule="auto"/>
              <w:rPr>
                <w:rFonts w:ascii="Arial" w:hAnsi="Arial" w:cs="Arial"/>
                <w:sz w:val="18"/>
                <w:szCs w:val="18"/>
                <w:lang w:val="fr-CA"/>
              </w:rPr>
            </w:pPr>
            <w:r w:rsidRPr="003050C0">
              <w:rPr>
                <w:rFonts w:ascii="Arial" w:hAnsi="Arial" w:cs="Arial"/>
                <w:sz w:val="18"/>
                <w:szCs w:val="18"/>
                <w:lang w:val="fr-CA"/>
              </w:rPr>
              <w:t>4</w:t>
            </w:r>
            <w:r w:rsidR="008F6A0D" w:rsidRPr="003050C0">
              <w:rPr>
                <w:rFonts w:ascii="Arial" w:hAnsi="Arial" w:cs="Arial"/>
                <w:sz w:val="18"/>
                <w:szCs w:val="18"/>
                <w:lang w:val="fr-CA"/>
              </w:rPr>
              <w:t>.1</w:t>
            </w:r>
          </w:p>
        </w:tc>
        <w:tc>
          <w:tcPr>
            <w:tcW w:w="7796" w:type="dxa"/>
            <w:tcBorders>
              <w:bottom w:val="single" w:sz="4" w:space="0" w:color="auto"/>
            </w:tcBorders>
            <w:shd w:val="clear" w:color="auto" w:fill="auto"/>
            <w:tcMar>
              <w:top w:w="85" w:type="dxa"/>
              <w:left w:w="85" w:type="dxa"/>
              <w:bottom w:w="85" w:type="dxa"/>
              <w:right w:w="85" w:type="dxa"/>
            </w:tcMar>
          </w:tcPr>
          <w:p w14:paraId="2567C6D1" w14:textId="752316F7" w:rsidR="008F6A0D" w:rsidRPr="003050C0" w:rsidRDefault="00C424A4" w:rsidP="00855A66">
            <w:pPr>
              <w:keepNext/>
              <w:keepLines/>
              <w:spacing w:after="0" w:line="240" w:lineRule="auto"/>
              <w:rPr>
                <w:rFonts w:ascii="Arial" w:hAnsi="Arial" w:cs="Arial"/>
                <w:bCs/>
                <w:sz w:val="18"/>
                <w:szCs w:val="18"/>
                <w:lang w:val="fr-CA"/>
              </w:rPr>
            </w:pPr>
            <w:r>
              <w:rPr>
                <w:rFonts w:ascii="Arial" w:hAnsi="Arial" w:cs="Arial"/>
                <w:b/>
                <w:bCs/>
                <w:sz w:val="18"/>
                <w:szCs w:val="18"/>
                <w:lang w:val="fr-CA"/>
              </w:rPr>
              <w:t>Analyse</w:t>
            </w:r>
            <w:r w:rsidR="008F6A0D" w:rsidRPr="003050C0">
              <w:rPr>
                <w:rFonts w:ascii="Arial" w:hAnsi="Arial" w:cs="Arial"/>
                <w:b/>
                <w:bCs/>
                <w:sz w:val="18"/>
                <w:szCs w:val="18"/>
                <w:lang w:val="fr-CA"/>
              </w:rPr>
              <w:t xml:space="preserve"> </w:t>
            </w:r>
            <w:r w:rsidR="00225FA9" w:rsidRPr="003050C0">
              <w:rPr>
                <w:rFonts w:ascii="Arial" w:hAnsi="Arial" w:cs="Arial"/>
                <w:b/>
                <w:bCs/>
                <w:sz w:val="18"/>
                <w:szCs w:val="18"/>
                <w:lang w:val="fr-CA"/>
              </w:rPr>
              <w:t>des besoins du client</w:t>
            </w:r>
            <w:r w:rsidR="008F6A0D" w:rsidRPr="003050C0">
              <w:rPr>
                <w:rFonts w:ascii="Arial" w:hAnsi="Arial" w:cs="Arial"/>
                <w:b/>
                <w:bCs/>
                <w:sz w:val="18"/>
                <w:szCs w:val="18"/>
                <w:lang w:val="fr-CA"/>
              </w:rPr>
              <w:t xml:space="preserve"> </w:t>
            </w:r>
            <w:r w:rsidR="00225FA9" w:rsidRPr="003050C0">
              <w:rPr>
                <w:rFonts w:ascii="Arial" w:hAnsi="Arial" w:cs="Arial"/>
                <w:bCs/>
                <w:sz w:val="18"/>
                <w:szCs w:val="18"/>
                <w:lang w:val="fr-CA"/>
              </w:rPr>
              <w:t>–</w:t>
            </w:r>
            <w:r w:rsidR="008F6A0D" w:rsidRPr="003050C0">
              <w:rPr>
                <w:rFonts w:ascii="Arial" w:hAnsi="Arial" w:cs="Arial"/>
                <w:bCs/>
                <w:sz w:val="18"/>
                <w:szCs w:val="18"/>
                <w:lang w:val="fr-CA"/>
              </w:rPr>
              <w:t xml:space="preserve"> </w:t>
            </w:r>
            <w:r w:rsidR="00225FA9" w:rsidRPr="003050C0">
              <w:rPr>
                <w:rFonts w:ascii="Arial" w:hAnsi="Arial" w:cs="Arial"/>
                <w:bCs/>
                <w:sz w:val="18"/>
                <w:szCs w:val="18"/>
                <w:lang w:val="fr-CA"/>
              </w:rPr>
              <w:t>Exam</w:t>
            </w:r>
            <w:r w:rsidR="00855A66" w:rsidRPr="003050C0">
              <w:rPr>
                <w:rFonts w:ascii="Arial" w:hAnsi="Arial" w:cs="Arial"/>
                <w:bCs/>
                <w:sz w:val="18"/>
                <w:szCs w:val="18"/>
                <w:lang w:val="fr-CA"/>
              </w:rPr>
              <w:t>i</w:t>
            </w:r>
            <w:r w:rsidR="00225FA9" w:rsidRPr="003050C0">
              <w:rPr>
                <w:rFonts w:ascii="Arial" w:hAnsi="Arial" w:cs="Arial"/>
                <w:bCs/>
                <w:sz w:val="18"/>
                <w:szCs w:val="18"/>
                <w:lang w:val="fr-CA"/>
              </w:rPr>
              <w:t xml:space="preserve">ner les objectifs énoncés par le </w:t>
            </w:r>
            <w:r w:rsidR="00225FA9" w:rsidRPr="003050C0">
              <w:rPr>
                <w:rFonts w:ascii="Arial" w:hAnsi="Arial" w:cs="Arial"/>
                <w:bCs/>
                <w:i/>
                <w:sz w:val="18"/>
                <w:szCs w:val="18"/>
                <w:lang w:val="fr-CA"/>
              </w:rPr>
              <w:t xml:space="preserve">client </w:t>
            </w:r>
            <w:r w:rsidR="00225FA9" w:rsidRPr="003050C0">
              <w:rPr>
                <w:rFonts w:ascii="Arial" w:hAnsi="Arial" w:cs="Arial"/>
                <w:bCs/>
                <w:sz w:val="18"/>
                <w:szCs w:val="18"/>
                <w:lang w:val="fr-CA"/>
              </w:rPr>
              <w:t xml:space="preserve">pour le </w:t>
            </w:r>
            <w:r w:rsidR="00225FA9" w:rsidRPr="003050C0">
              <w:rPr>
                <w:rFonts w:ascii="Arial" w:hAnsi="Arial" w:cs="Arial"/>
                <w:bCs/>
                <w:i/>
                <w:sz w:val="18"/>
                <w:szCs w:val="18"/>
                <w:lang w:val="fr-CA"/>
              </w:rPr>
              <w:t xml:space="preserve">projet </w:t>
            </w:r>
            <w:r w:rsidR="00225FA9" w:rsidRPr="003050C0">
              <w:rPr>
                <w:rFonts w:ascii="Arial" w:hAnsi="Arial" w:cs="Arial"/>
                <w:bCs/>
                <w:sz w:val="18"/>
                <w:szCs w:val="18"/>
                <w:lang w:val="fr-CA"/>
              </w:rPr>
              <w:t>et donner des conseils</w:t>
            </w:r>
            <w:r w:rsidR="008F6A0D" w:rsidRPr="003050C0">
              <w:rPr>
                <w:rFonts w:ascii="Arial" w:hAnsi="Arial" w:cs="Arial"/>
                <w:bCs/>
                <w:sz w:val="18"/>
                <w:szCs w:val="18"/>
                <w:lang w:val="fr-CA"/>
              </w:rPr>
              <w:t>.</w:t>
            </w:r>
          </w:p>
        </w:tc>
        <w:tc>
          <w:tcPr>
            <w:tcW w:w="1701" w:type="dxa"/>
            <w:tcBorders>
              <w:bottom w:val="single" w:sz="4" w:space="0" w:color="auto"/>
            </w:tcBorders>
            <w:shd w:val="clear" w:color="auto" w:fill="auto"/>
            <w:tcMar>
              <w:top w:w="85" w:type="dxa"/>
              <w:left w:w="85" w:type="dxa"/>
              <w:bottom w:w="85" w:type="dxa"/>
              <w:right w:w="85" w:type="dxa"/>
            </w:tcMar>
          </w:tcPr>
          <w:p w14:paraId="1942FB7F" w14:textId="77777777" w:rsidR="008F6A0D" w:rsidRPr="003050C0" w:rsidRDefault="008F6A0D" w:rsidP="002D7667">
            <w:pPr>
              <w:keepNext/>
              <w:keepLines/>
              <w:spacing w:after="0" w:line="240" w:lineRule="auto"/>
              <w:ind w:right="-368"/>
              <w:jc w:val="center"/>
              <w:rPr>
                <w:rFonts w:ascii="Arial" w:hAnsi="Arial" w:cs="Arial"/>
                <w:b/>
                <w:sz w:val="18"/>
                <w:szCs w:val="18"/>
                <w:lang w:val="fr-CA"/>
              </w:rPr>
            </w:pPr>
          </w:p>
        </w:tc>
      </w:tr>
      <w:tr w:rsidR="008F6A0D" w:rsidRPr="00635CE8" w14:paraId="0D3D2956"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BA65FF0" w14:textId="13F94F81" w:rsidR="008F6A0D" w:rsidRPr="003050C0" w:rsidRDefault="00367729" w:rsidP="008F6A0D">
            <w:pPr>
              <w:spacing w:after="0" w:line="240" w:lineRule="auto"/>
              <w:rPr>
                <w:rFonts w:ascii="Arial" w:hAnsi="Arial" w:cs="Arial"/>
                <w:sz w:val="18"/>
                <w:szCs w:val="18"/>
                <w:lang w:val="fr-CA"/>
              </w:rPr>
            </w:pPr>
            <w:r w:rsidRPr="003050C0">
              <w:rPr>
                <w:rFonts w:ascii="Arial" w:hAnsi="Arial" w:cs="Arial"/>
                <w:sz w:val="18"/>
                <w:szCs w:val="18"/>
                <w:lang w:val="fr-CA"/>
              </w:rPr>
              <w:t>4</w:t>
            </w:r>
            <w:r w:rsidR="008F6A0D" w:rsidRPr="003050C0">
              <w:rPr>
                <w:rFonts w:ascii="Arial" w:hAnsi="Arial" w:cs="Arial"/>
                <w:sz w:val="18"/>
                <w:szCs w:val="18"/>
                <w:lang w:val="fr-CA"/>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8BB4A82" w14:textId="7ADFF0C6" w:rsidR="008F6A0D" w:rsidRPr="003050C0" w:rsidRDefault="00855A66" w:rsidP="00855A66">
            <w:pPr>
              <w:spacing w:after="0" w:line="240" w:lineRule="auto"/>
              <w:rPr>
                <w:rFonts w:ascii="Arial" w:hAnsi="Arial" w:cs="Arial"/>
                <w:bCs/>
                <w:i/>
                <w:sz w:val="18"/>
                <w:szCs w:val="18"/>
                <w:lang w:val="fr-CA"/>
              </w:rPr>
            </w:pPr>
            <w:r w:rsidRPr="003050C0">
              <w:rPr>
                <w:rFonts w:ascii="Arial" w:hAnsi="Arial" w:cs="Arial"/>
                <w:b/>
                <w:sz w:val="18"/>
                <w:szCs w:val="18"/>
                <w:lang w:val="fr-CA"/>
              </w:rPr>
              <w:t>Confirmation du programme</w:t>
            </w:r>
            <w:r w:rsidR="008F6A0D" w:rsidRPr="003050C0">
              <w:rPr>
                <w:rFonts w:ascii="Arial" w:hAnsi="Arial" w:cs="Arial"/>
                <w:b/>
                <w:sz w:val="18"/>
                <w:szCs w:val="18"/>
                <w:lang w:val="fr-CA"/>
              </w:rPr>
              <w:t xml:space="preserve"> </w:t>
            </w:r>
            <w:r w:rsidRPr="003050C0">
              <w:rPr>
                <w:rFonts w:ascii="Arial" w:hAnsi="Arial" w:cs="Arial"/>
                <w:sz w:val="18"/>
                <w:szCs w:val="18"/>
                <w:lang w:val="fr-CA"/>
              </w:rPr>
              <w:t>–</w:t>
            </w:r>
            <w:r w:rsidR="008F6A0D" w:rsidRPr="003050C0">
              <w:rPr>
                <w:rFonts w:ascii="Arial" w:hAnsi="Arial" w:cs="Arial"/>
                <w:b/>
                <w:sz w:val="18"/>
                <w:szCs w:val="18"/>
                <w:lang w:val="fr-CA"/>
              </w:rPr>
              <w:t xml:space="preserve"> </w:t>
            </w:r>
            <w:r w:rsidRPr="003050C0">
              <w:rPr>
                <w:rFonts w:ascii="Arial" w:hAnsi="Arial" w:cs="Arial"/>
                <w:sz w:val="18"/>
                <w:szCs w:val="18"/>
                <w:lang w:val="fr-CA"/>
              </w:rPr>
              <w:t xml:space="preserve">Examiner le programme des exigences du </w:t>
            </w:r>
            <w:r w:rsidRPr="003050C0">
              <w:rPr>
                <w:rFonts w:ascii="Arial" w:hAnsi="Arial" w:cs="Arial"/>
                <w:i/>
                <w:sz w:val="18"/>
                <w:szCs w:val="18"/>
                <w:lang w:val="fr-CA"/>
              </w:rPr>
              <w:t xml:space="preserve">client </w:t>
            </w:r>
            <w:r w:rsidRPr="003050C0">
              <w:rPr>
                <w:rFonts w:ascii="Arial" w:hAnsi="Arial" w:cs="Arial"/>
                <w:sz w:val="18"/>
                <w:szCs w:val="18"/>
                <w:lang w:val="fr-CA"/>
              </w:rPr>
              <w:t xml:space="preserve">et les autres renseignements fournis par le </w:t>
            </w:r>
            <w:r w:rsidRPr="003050C0">
              <w:rPr>
                <w:rFonts w:ascii="Arial" w:hAnsi="Arial" w:cs="Arial"/>
                <w:i/>
                <w:sz w:val="18"/>
                <w:szCs w:val="18"/>
                <w:lang w:val="fr-CA"/>
              </w:rPr>
              <w:t xml:space="preserve">client </w:t>
            </w:r>
            <w:r w:rsidRPr="003050C0">
              <w:rPr>
                <w:rFonts w:ascii="Arial" w:hAnsi="Arial" w:cs="Arial"/>
                <w:sz w:val="18"/>
                <w:szCs w:val="18"/>
                <w:lang w:val="fr-CA"/>
              </w:rPr>
              <w:t>et donner des conseils.</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42652A4"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F6A0D" w:rsidRPr="00635CE8" w14:paraId="5D5F508D"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E676DDA" w14:textId="5CC2F569" w:rsidR="008F6A0D" w:rsidRPr="003050C0" w:rsidRDefault="00367729" w:rsidP="008F6A0D">
            <w:pPr>
              <w:spacing w:after="0" w:line="240" w:lineRule="auto"/>
              <w:rPr>
                <w:rFonts w:ascii="Arial" w:hAnsi="Arial" w:cs="Arial"/>
                <w:sz w:val="18"/>
                <w:szCs w:val="18"/>
                <w:lang w:val="fr-CA"/>
              </w:rPr>
            </w:pPr>
            <w:r w:rsidRPr="003050C0">
              <w:rPr>
                <w:rFonts w:ascii="Arial" w:hAnsi="Arial" w:cs="Arial"/>
                <w:sz w:val="18"/>
                <w:szCs w:val="18"/>
                <w:lang w:val="fr-CA"/>
              </w:rPr>
              <w:t>4</w:t>
            </w:r>
            <w:r w:rsidR="008F6A0D" w:rsidRPr="003050C0">
              <w:rPr>
                <w:rFonts w:ascii="Arial" w:hAnsi="Arial" w:cs="Arial"/>
                <w:sz w:val="18"/>
                <w:szCs w:val="18"/>
                <w:lang w:val="fr-CA"/>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0EE4B70" w14:textId="764D5E68" w:rsidR="008F6A0D" w:rsidRPr="003050C0" w:rsidRDefault="00855A66" w:rsidP="009A5AB8">
            <w:pPr>
              <w:spacing w:after="0" w:line="240" w:lineRule="auto"/>
              <w:rPr>
                <w:rFonts w:ascii="Arial" w:hAnsi="Arial" w:cs="Arial"/>
                <w:sz w:val="18"/>
                <w:szCs w:val="18"/>
                <w:lang w:val="fr-CA"/>
              </w:rPr>
            </w:pPr>
            <w:r w:rsidRPr="003050C0">
              <w:rPr>
                <w:rFonts w:ascii="Arial" w:hAnsi="Arial" w:cs="Arial"/>
                <w:b/>
                <w:sz w:val="18"/>
                <w:szCs w:val="18"/>
                <w:lang w:val="fr-CA"/>
              </w:rPr>
              <w:t>Évaluation initiale</w:t>
            </w:r>
            <w:r w:rsidR="008F6A0D" w:rsidRPr="003050C0">
              <w:rPr>
                <w:rFonts w:ascii="Arial" w:hAnsi="Arial" w:cs="Arial"/>
                <w:sz w:val="18"/>
                <w:szCs w:val="18"/>
                <w:lang w:val="fr-CA"/>
              </w:rPr>
              <w:t xml:space="preserve"> </w:t>
            </w:r>
            <w:r w:rsidRPr="003050C0">
              <w:rPr>
                <w:rFonts w:ascii="Arial" w:hAnsi="Arial" w:cs="Arial"/>
                <w:sz w:val="18"/>
                <w:szCs w:val="18"/>
                <w:lang w:val="fr-CA"/>
              </w:rPr>
              <w:t>–</w:t>
            </w:r>
            <w:r w:rsidR="008F6A0D" w:rsidRPr="003050C0">
              <w:rPr>
                <w:rFonts w:ascii="Arial" w:hAnsi="Arial" w:cs="Arial"/>
                <w:sz w:val="18"/>
                <w:szCs w:val="18"/>
                <w:lang w:val="fr-CA"/>
              </w:rPr>
              <w:t xml:space="preserve"> </w:t>
            </w:r>
            <w:r w:rsidRPr="003050C0">
              <w:rPr>
                <w:rFonts w:ascii="Arial" w:hAnsi="Arial" w:cs="Arial"/>
                <w:sz w:val="18"/>
                <w:szCs w:val="18"/>
                <w:lang w:val="fr-CA"/>
              </w:rPr>
              <w:t xml:space="preserve">Préparer et examiner avec le </w:t>
            </w:r>
            <w:r w:rsidRPr="003050C0">
              <w:rPr>
                <w:rFonts w:ascii="Arial" w:hAnsi="Arial" w:cs="Arial"/>
                <w:i/>
                <w:sz w:val="18"/>
                <w:szCs w:val="18"/>
                <w:lang w:val="fr-CA"/>
              </w:rPr>
              <w:t>client</w:t>
            </w:r>
            <w:r w:rsidRPr="003050C0">
              <w:rPr>
                <w:rFonts w:ascii="Arial" w:hAnsi="Arial" w:cs="Arial"/>
                <w:sz w:val="18"/>
                <w:szCs w:val="18"/>
                <w:lang w:val="fr-CA"/>
              </w:rPr>
              <w:t xml:space="preserve"> une évaluation initiale du programme d’exigences du </w:t>
            </w:r>
            <w:r w:rsidRPr="003050C0">
              <w:rPr>
                <w:rFonts w:ascii="Arial" w:hAnsi="Arial" w:cs="Arial"/>
                <w:i/>
                <w:sz w:val="18"/>
                <w:szCs w:val="18"/>
                <w:lang w:val="fr-CA"/>
              </w:rPr>
              <w:t xml:space="preserve">client, </w:t>
            </w:r>
            <w:r w:rsidRPr="003050C0">
              <w:rPr>
                <w:rFonts w:ascii="Arial" w:hAnsi="Arial" w:cs="Arial"/>
                <w:sz w:val="18"/>
                <w:szCs w:val="18"/>
                <w:lang w:val="fr-CA"/>
              </w:rPr>
              <w:t xml:space="preserve">du calendrier, du </w:t>
            </w:r>
            <w:r w:rsidRPr="003050C0">
              <w:rPr>
                <w:rFonts w:ascii="Arial" w:hAnsi="Arial" w:cs="Arial"/>
                <w:i/>
                <w:sz w:val="18"/>
                <w:szCs w:val="18"/>
                <w:lang w:val="fr-CA"/>
              </w:rPr>
              <w:t xml:space="preserve">budget de construction, </w:t>
            </w:r>
            <w:r w:rsidRPr="003050C0">
              <w:rPr>
                <w:rFonts w:ascii="Arial" w:hAnsi="Arial" w:cs="Arial"/>
                <w:sz w:val="18"/>
                <w:szCs w:val="18"/>
                <w:lang w:val="fr-CA"/>
              </w:rPr>
              <w:t xml:space="preserve">de l’emplacement du </w:t>
            </w:r>
            <w:r w:rsidRPr="003050C0">
              <w:rPr>
                <w:rFonts w:ascii="Arial" w:hAnsi="Arial" w:cs="Arial"/>
                <w:i/>
                <w:sz w:val="18"/>
                <w:szCs w:val="18"/>
                <w:lang w:val="fr-CA"/>
              </w:rPr>
              <w:t xml:space="preserve">projet, </w:t>
            </w:r>
            <w:r w:rsidR="009A5AB8" w:rsidRPr="003050C0">
              <w:rPr>
                <w:rFonts w:ascii="Arial" w:hAnsi="Arial" w:cs="Arial"/>
                <w:sz w:val="18"/>
                <w:szCs w:val="18"/>
                <w:lang w:val="fr-CA"/>
              </w:rPr>
              <w:t>du</w:t>
            </w:r>
            <w:r w:rsidRPr="003050C0">
              <w:rPr>
                <w:rFonts w:ascii="Arial" w:hAnsi="Arial" w:cs="Arial"/>
                <w:sz w:val="18"/>
                <w:szCs w:val="18"/>
                <w:lang w:val="fr-CA"/>
              </w:rPr>
              <w:t xml:space="preserve"> mode</w:t>
            </w:r>
            <w:r w:rsidR="009A5AB8" w:rsidRPr="003050C0">
              <w:rPr>
                <w:rFonts w:ascii="Arial" w:hAnsi="Arial" w:cs="Arial"/>
                <w:sz w:val="18"/>
                <w:szCs w:val="18"/>
                <w:lang w:val="fr-CA"/>
              </w:rPr>
              <w:t xml:space="preserve"> de réalisation du </w:t>
            </w:r>
            <w:r w:rsidR="009A5AB8" w:rsidRPr="003050C0">
              <w:rPr>
                <w:rFonts w:ascii="Arial" w:hAnsi="Arial" w:cs="Arial"/>
                <w:i/>
                <w:sz w:val="18"/>
                <w:szCs w:val="18"/>
                <w:lang w:val="fr-CA"/>
              </w:rPr>
              <w:t xml:space="preserve">projet </w:t>
            </w:r>
            <w:r w:rsidR="009A5AB8" w:rsidRPr="003050C0">
              <w:rPr>
                <w:rFonts w:ascii="Arial" w:hAnsi="Arial" w:cs="Arial"/>
                <w:sz w:val="18"/>
                <w:szCs w:val="18"/>
                <w:lang w:val="fr-CA"/>
              </w:rPr>
              <w:t xml:space="preserve">et du mode d’attribution du contrat, et des autres renseignements initiaux fournis par le </w:t>
            </w:r>
            <w:r w:rsidR="009A5AB8" w:rsidRPr="003050C0">
              <w:rPr>
                <w:rFonts w:ascii="Arial" w:hAnsi="Arial" w:cs="Arial"/>
                <w:i/>
                <w:sz w:val="18"/>
                <w:szCs w:val="18"/>
                <w:lang w:val="fr-CA"/>
              </w:rPr>
              <w:t>client.</w:t>
            </w:r>
            <w:r w:rsidR="008F6A0D" w:rsidRPr="003050C0">
              <w:rPr>
                <w:rFonts w:ascii="Arial" w:hAnsi="Arial" w:cs="Arial"/>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0D102A5" w14:textId="77777777" w:rsidR="008F6A0D" w:rsidRPr="003050C0" w:rsidRDefault="008F6A0D" w:rsidP="002D7667">
            <w:pPr>
              <w:spacing w:after="0" w:line="240" w:lineRule="auto"/>
              <w:ind w:right="-368"/>
              <w:jc w:val="center"/>
              <w:rPr>
                <w:rFonts w:ascii="Arial" w:hAnsi="Arial" w:cs="Arial"/>
                <w:b/>
                <w:sz w:val="18"/>
                <w:szCs w:val="18"/>
                <w:lang w:val="fr-CA"/>
              </w:rPr>
            </w:pPr>
          </w:p>
        </w:tc>
      </w:tr>
      <w:tr w:rsidR="00855A66" w:rsidRPr="00635CE8" w14:paraId="05AD67A3" w14:textId="77777777" w:rsidTr="007B2237">
        <w:trPr>
          <w:cantSplit/>
        </w:trPr>
        <w:tc>
          <w:tcPr>
            <w:tcW w:w="1134" w:type="dxa"/>
            <w:tcBorders>
              <w:top w:val="single" w:sz="4" w:space="0" w:color="auto"/>
            </w:tcBorders>
            <w:shd w:val="clear" w:color="auto" w:fill="auto"/>
            <w:tcMar>
              <w:top w:w="85" w:type="dxa"/>
              <w:left w:w="85" w:type="dxa"/>
              <w:bottom w:w="85" w:type="dxa"/>
              <w:right w:w="85" w:type="dxa"/>
            </w:tcMar>
          </w:tcPr>
          <w:p w14:paraId="2CA21E8B" w14:textId="638AD3A9"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4.4</w:t>
            </w:r>
          </w:p>
        </w:tc>
        <w:tc>
          <w:tcPr>
            <w:tcW w:w="7796" w:type="dxa"/>
            <w:tcBorders>
              <w:top w:val="single" w:sz="4" w:space="0" w:color="auto"/>
            </w:tcBorders>
            <w:shd w:val="clear" w:color="auto" w:fill="auto"/>
            <w:tcMar>
              <w:top w:w="85" w:type="dxa"/>
              <w:left w:w="85" w:type="dxa"/>
              <w:bottom w:w="85" w:type="dxa"/>
              <w:right w:w="85" w:type="dxa"/>
            </w:tcMar>
          </w:tcPr>
          <w:p w14:paraId="627A94DC" w14:textId="1C9BAB7D" w:rsidR="00855A66" w:rsidRPr="003050C0" w:rsidRDefault="009A5AB8" w:rsidP="00C424A4">
            <w:pPr>
              <w:spacing w:after="0" w:line="240" w:lineRule="auto"/>
              <w:rPr>
                <w:rFonts w:ascii="Arial" w:hAnsi="Arial" w:cs="Arial"/>
                <w:bCs/>
                <w:sz w:val="18"/>
                <w:szCs w:val="18"/>
                <w:lang w:val="fr-CA"/>
              </w:rPr>
            </w:pPr>
            <w:bookmarkStart w:id="1" w:name="lt_pId183"/>
            <w:r w:rsidRPr="003050C0">
              <w:rPr>
                <w:rFonts w:ascii="Arial" w:hAnsi="Arial" w:cs="Arial"/>
                <w:b/>
                <w:bCs/>
                <w:sz w:val="18"/>
                <w:szCs w:val="18"/>
                <w:lang w:val="fr-CA"/>
              </w:rPr>
              <w:t xml:space="preserve">Énoncé des exigences </w:t>
            </w:r>
            <w:r w:rsidR="00C424A4">
              <w:rPr>
                <w:rFonts w:ascii="Arial" w:hAnsi="Arial" w:cs="Arial"/>
                <w:b/>
                <w:bCs/>
                <w:sz w:val="18"/>
                <w:szCs w:val="18"/>
                <w:lang w:val="fr-CA"/>
              </w:rPr>
              <w:t xml:space="preserve">du </w:t>
            </w:r>
            <w:r w:rsidR="00C424A4" w:rsidRPr="00C424A4">
              <w:rPr>
                <w:rFonts w:ascii="Arial" w:hAnsi="Arial" w:cs="Arial"/>
                <w:b/>
                <w:bCs/>
                <w:i/>
                <w:sz w:val="18"/>
                <w:szCs w:val="18"/>
                <w:lang w:val="fr-CA"/>
              </w:rPr>
              <w:t>client</w:t>
            </w:r>
            <w:r w:rsidRPr="003050C0">
              <w:rPr>
                <w:rFonts w:ascii="Arial" w:hAnsi="Arial" w:cs="Arial"/>
                <w:bCs/>
                <w:sz w:val="18"/>
                <w:szCs w:val="18"/>
                <w:lang w:val="fr-CA"/>
              </w:rPr>
              <w:t xml:space="preserve"> – Déterminer les objectifs fondamentaux du projet, y compris les relations spatiales, les aires requises pour les espaces, les matériaux et assemblages particuliers à utiliser, les masses, les facteurs de temps, les incidences sur les coûts, les contraintes et tout autre critère spécial de conception</w:t>
            </w:r>
            <w:r w:rsidR="00855A66" w:rsidRPr="003050C0">
              <w:rPr>
                <w:rFonts w:ascii="Arial" w:hAnsi="Arial" w:cs="Arial"/>
                <w:bCs/>
                <w:i/>
                <w:sz w:val="18"/>
                <w:szCs w:val="18"/>
                <w:lang w:val="fr-CA"/>
              </w:rPr>
              <w:t>.</w:t>
            </w:r>
            <w:bookmarkEnd w:id="1"/>
          </w:p>
        </w:tc>
        <w:tc>
          <w:tcPr>
            <w:tcW w:w="1701" w:type="dxa"/>
            <w:tcBorders>
              <w:top w:val="single" w:sz="4" w:space="0" w:color="auto"/>
            </w:tcBorders>
            <w:shd w:val="clear" w:color="auto" w:fill="auto"/>
            <w:tcMar>
              <w:top w:w="85" w:type="dxa"/>
              <w:left w:w="85" w:type="dxa"/>
              <w:bottom w:w="85" w:type="dxa"/>
              <w:right w:w="85" w:type="dxa"/>
            </w:tcMar>
          </w:tcPr>
          <w:p w14:paraId="13AD9803"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5890A5B9" w14:textId="77777777" w:rsidTr="007B2237">
        <w:trPr>
          <w:cantSplit/>
        </w:trPr>
        <w:tc>
          <w:tcPr>
            <w:tcW w:w="1134" w:type="dxa"/>
            <w:shd w:val="clear" w:color="auto" w:fill="auto"/>
            <w:tcMar>
              <w:top w:w="85" w:type="dxa"/>
              <w:left w:w="85" w:type="dxa"/>
              <w:bottom w:w="85" w:type="dxa"/>
              <w:right w:w="85" w:type="dxa"/>
            </w:tcMar>
          </w:tcPr>
          <w:p w14:paraId="686D82B2" w14:textId="30D96009"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4.5</w:t>
            </w:r>
          </w:p>
        </w:tc>
        <w:tc>
          <w:tcPr>
            <w:tcW w:w="7796" w:type="dxa"/>
            <w:shd w:val="clear" w:color="auto" w:fill="auto"/>
            <w:tcMar>
              <w:top w:w="85" w:type="dxa"/>
              <w:left w:w="85" w:type="dxa"/>
              <w:bottom w:w="85" w:type="dxa"/>
              <w:right w:w="85" w:type="dxa"/>
            </w:tcMar>
          </w:tcPr>
          <w:p w14:paraId="4C3BE67E" w14:textId="40D1218B" w:rsidR="00855A66" w:rsidRPr="003050C0" w:rsidRDefault="00BD3EDF" w:rsidP="00BD3EDF">
            <w:pPr>
              <w:spacing w:after="0" w:line="240" w:lineRule="auto"/>
              <w:rPr>
                <w:rFonts w:ascii="Arial" w:hAnsi="Arial" w:cs="Arial"/>
                <w:b/>
                <w:bCs/>
                <w:sz w:val="18"/>
                <w:szCs w:val="18"/>
                <w:lang w:val="fr-CA"/>
              </w:rPr>
            </w:pPr>
            <w:bookmarkStart w:id="2" w:name="lt_pId185"/>
            <w:r w:rsidRPr="003050C0">
              <w:rPr>
                <w:rFonts w:ascii="Arial" w:hAnsi="Arial" w:cs="Arial"/>
                <w:b/>
                <w:bCs/>
                <w:sz w:val="18"/>
                <w:szCs w:val="18"/>
                <w:lang w:val="fr-CA"/>
              </w:rPr>
              <w:t>Programme fonctionnel</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Analyser les besoins du </w:t>
            </w:r>
            <w:r w:rsidRPr="003050C0">
              <w:rPr>
                <w:rFonts w:ascii="Arial" w:hAnsi="Arial" w:cs="Arial"/>
                <w:bCs/>
                <w:i/>
                <w:sz w:val="18"/>
                <w:szCs w:val="18"/>
                <w:lang w:val="fr-CA"/>
              </w:rPr>
              <w:t xml:space="preserve">client </w:t>
            </w:r>
            <w:r w:rsidRPr="003050C0">
              <w:rPr>
                <w:rFonts w:ascii="Arial" w:hAnsi="Arial" w:cs="Arial"/>
                <w:bCs/>
                <w:sz w:val="18"/>
                <w:szCs w:val="18"/>
                <w:lang w:val="fr-CA"/>
              </w:rPr>
              <w:t>et préparer le programme fonctionnel.</w:t>
            </w:r>
            <w:bookmarkEnd w:id="2"/>
          </w:p>
        </w:tc>
        <w:tc>
          <w:tcPr>
            <w:tcW w:w="1701" w:type="dxa"/>
            <w:shd w:val="clear" w:color="auto" w:fill="auto"/>
            <w:tcMar>
              <w:top w:w="85" w:type="dxa"/>
              <w:left w:w="85" w:type="dxa"/>
              <w:bottom w:w="85" w:type="dxa"/>
              <w:right w:w="85" w:type="dxa"/>
            </w:tcMar>
          </w:tcPr>
          <w:p w14:paraId="310644F8"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3B2F333A" w14:textId="77777777" w:rsidTr="007B2237">
        <w:trPr>
          <w:cantSplit/>
        </w:trPr>
        <w:tc>
          <w:tcPr>
            <w:tcW w:w="1134" w:type="dxa"/>
            <w:shd w:val="clear" w:color="auto" w:fill="auto"/>
            <w:tcMar>
              <w:top w:w="85" w:type="dxa"/>
              <w:left w:w="85" w:type="dxa"/>
              <w:bottom w:w="85" w:type="dxa"/>
              <w:right w:w="85" w:type="dxa"/>
            </w:tcMar>
          </w:tcPr>
          <w:p w14:paraId="40329CEC" w14:textId="7D305AB1"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4.6</w:t>
            </w:r>
          </w:p>
        </w:tc>
        <w:tc>
          <w:tcPr>
            <w:tcW w:w="7796" w:type="dxa"/>
            <w:shd w:val="clear" w:color="auto" w:fill="auto"/>
            <w:tcMar>
              <w:top w:w="85" w:type="dxa"/>
              <w:left w:w="85" w:type="dxa"/>
              <w:bottom w:w="85" w:type="dxa"/>
              <w:right w:w="85" w:type="dxa"/>
            </w:tcMar>
          </w:tcPr>
          <w:p w14:paraId="70BAE718" w14:textId="3955F2C6" w:rsidR="00855A66" w:rsidRPr="003050C0" w:rsidRDefault="00BD3EDF" w:rsidP="00C424A4">
            <w:pPr>
              <w:spacing w:after="0" w:line="240" w:lineRule="auto"/>
              <w:rPr>
                <w:rFonts w:ascii="Arial" w:hAnsi="Arial" w:cs="Arial"/>
                <w:b/>
                <w:bCs/>
                <w:sz w:val="18"/>
                <w:szCs w:val="18"/>
                <w:lang w:val="fr-CA"/>
              </w:rPr>
            </w:pPr>
            <w:bookmarkStart w:id="3" w:name="lt_pId187"/>
            <w:r w:rsidRPr="003050C0">
              <w:rPr>
                <w:rFonts w:ascii="Arial" w:hAnsi="Arial" w:cs="Arial"/>
                <w:b/>
                <w:bCs/>
                <w:sz w:val="18"/>
                <w:szCs w:val="18"/>
                <w:lang w:val="fr-CA"/>
              </w:rPr>
              <w:t xml:space="preserve">Inventaire </w:t>
            </w:r>
            <w:r w:rsidR="00C424A4">
              <w:rPr>
                <w:rFonts w:ascii="Arial" w:hAnsi="Arial" w:cs="Arial"/>
                <w:b/>
                <w:bCs/>
                <w:sz w:val="18"/>
                <w:szCs w:val="18"/>
                <w:lang w:val="fr-CA"/>
              </w:rPr>
              <w:t>de</w:t>
            </w:r>
            <w:r w:rsidR="00AA424B">
              <w:rPr>
                <w:rFonts w:ascii="Arial" w:hAnsi="Arial" w:cs="Arial"/>
                <w:b/>
                <w:bCs/>
                <w:sz w:val="18"/>
                <w:szCs w:val="18"/>
                <w:lang w:val="fr-CA"/>
              </w:rPr>
              <w:t xml:space="preserve"> l’ameublement</w:t>
            </w:r>
            <w:r w:rsidRPr="003050C0">
              <w:rPr>
                <w:rFonts w:ascii="Arial" w:hAnsi="Arial" w:cs="Arial"/>
                <w:b/>
                <w:bCs/>
                <w:sz w:val="18"/>
                <w:szCs w:val="18"/>
                <w:lang w:val="fr-CA"/>
              </w:rPr>
              <w:t xml:space="preserve">, des accessoires et de l’équipement (AAE) </w:t>
            </w:r>
            <w:r w:rsidR="006F685A"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006F685A" w:rsidRPr="003050C0">
              <w:rPr>
                <w:rFonts w:ascii="Arial" w:hAnsi="Arial" w:cs="Arial"/>
                <w:bCs/>
                <w:sz w:val="18"/>
                <w:szCs w:val="18"/>
                <w:lang w:val="fr-CA"/>
              </w:rPr>
              <w:t xml:space="preserve">Fournir un inventaire des AAE existants, y compris des </w:t>
            </w:r>
            <w:r w:rsidR="003050C0" w:rsidRPr="003050C0">
              <w:rPr>
                <w:rFonts w:ascii="Arial" w:hAnsi="Arial" w:cs="Arial"/>
                <w:bCs/>
                <w:sz w:val="18"/>
                <w:szCs w:val="18"/>
                <w:lang w:val="fr-CA"/>
              </w:rPr>
              <w:t>détails</w:t>
            </w:r>
            <w:r w:rsidR="003050C0">
              <w:rPr>
                <w:rFonts w:ascii="Arial" w:hAnsi="Arial" w:cs="Arial"/>
                <w:bCs/>
                <w:sz w:val="18"/>
                <w:szCs w:val="18"/>
                <w:lang w:val="fr-CA"/>
              </w:rPr>
              <w:t xml:space="preserve"> sur les besoins en espaces, en environnement et en services.</w:t>
            </w:r>
            <w:bookmarkEnd w:id="3"/>
          </w:p>
        </w:tc>
        <w:tc>
          <w:tcPr>
            <w:tcW w:w="1701" w:type="dxa"/>
            <w:shd w:val="clear" w:color="auto" w:fill="auto"/>
            <w:tcMar>
              <w:top w:w="85" w:type="dxa"/>
              <w:left w:w="85" w:type="dxa"/>
              <w:bottom w:w="85" w:type="dxa"/>
              <w:right w:w="85" w:type="dxa"/>
            </w:tcMar>
          </w:tcPr>
          <w:p w14:paraId="4D4069FF"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05C9D03C" w14:textId="77777777" w:rsidTr="007B2237">
        <w:trPr>
          <w:cantSplit/>
        </w:trPr>
        <w:tc>
          <w:tcPr>
            <w:tcW w:w="1134" w:type="dxa"/>
            <w:shd w:val="clear" w:color="auto" w:fill="auto"/>
            <w:tcMar>
              <w:top w:w="85" w:type="dxa"/>
              <w:left w:w="85" w:type="dxa"/>
              <w:bottom w:w="85" w:type="dxa"/>
              <w:right w:w="85" w:type="dxa"/>
            </w:tcMar>
          </w:tcPr>
          <w:p w14:paraId="1CCD1EE0" w14:textId="4FAE363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4.7</w:t>
            </w:r>
          </w:p>
        </w:tc>
        <w:tc>
          <w:tcPr>
            <w:tcW w:w="7796" w:type="dxa"/>
            <w:shd w:val="clear" w:color="auto" w:fill="auto"/>
            <w:tcMar>
              <w:top w:w="85" w:type="dxa"/>
              <w:left w:w="85" w:type="dxa"/>
              <w:bottom w:w="85" w:type="dxa"/>
              <w:right w:w="85" w:type="dxa"/>
            </w:tcMar>
          </w:tcPr>
          <w:p w14:paraId="042632F2" w14:textId="2F129DF9" w:rsidR="00855A66" w:rsidRPr="003050C0" w:rsidRDefault="009302F3" w:rsidP="009302F3">
            <w:pPr>
              <w:spacing w:after="0" w:line="240" w:lineRule="auto"/>
              <w:rPr>
                <w:rFonts w:ascii="Arial" w:hAnsi="Arial" w:cs="Arial"/>
                <w:bCs/>
                <w:sz w:val="18"/>
                <w:szCs w:val="18"/>
                <w:lang w:val="fr-CA"/>
              </w:rPr>
            </w:pPr>
            <w:bookmarkStart w:id="4" w:name="lt_pId189"/>
            <w:r w:rsidRPr="003050C0">
              <w:rPr>
                <w:rFonts w:ascii="Arial" w:hAnsi="Arial" w:cs="Arial"/>
                <w:b/>
                <w:bCs/>
                <w:sz w:val="18"/>
                <w:szCs w:val="18"/>
                <w:lang w:val="fr-CA"/>
              </w:rPr>
              <w:t>Étude de faisabilité financière</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Analyser la probabilité raisonnable que les objectifs du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pour le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soient atteints dans les limites du </w:t>
            </w:r>
            <w:r w:rsidRPr="003050C0">
              <w:rPr>
                <w:rFonts w:ascii="Arial" w:hAnsi="Arial" w:cs="Arial"/>
                <w:bCs/>
                <w:i/>
                <w:sz w:val="18"/>
                <w:szCs w:val="18"/>
                <w:lang w:val="fr-CA"/>
              </w:rPr>
              <w:t xml:space="preserve">budget de construction </w:t>
            </w:r>
            <w:r w:rsidRPr="003050C0">
              <w:rPr>
                <w:rFonts w:ascii="Arial" w:hAnsi="Arial" w:cs="Arial"/>
                <w:bCs/>
                <w:sz w:val="18"/>
                <w:szCs w:val="18"/>
                <w:lang w:val="fr-CA"/>
              </w:rPr>
              <w:t xml:space="preserve">et donner des conseils sur les mesures à prendre pour harmoniser les exigences du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avec le </w:t>
            </w:r>
            <w:r w:rsidRPr="003050C0">
              <w:rPr>
                <w:rFonts w:ascii="Arial" w:hAnsi="Arial" w:cs="Arial"/>
                <w:bCs/>
                <w:i/>
                <w:sz w:val="18"/>
                <w:szCs w:val="18"/>
                <w:lang w:val="fr-CA"/>
              </w:rPr>
              <w:t>budget de construction.</w:t>
            </w:r>
            <w:bookmarkEnd w:id="4"/>
          </w:p>
        </w:tc>
        <w:tc>
          <w:tcPr>
            <w:tcW w:w="1701" w:type="dxa"/>
            <w:shd w:val="clear" w:color="auto" w:fill="auto"/>
            <w:tcMar>
              <w:top w:w="85" w:type="dxa"/>
              <w:left w:w="85" w:type="dxa"/>
              <w:bottom w:w="85" w:type="dxa"/>
              <w:right w:w="85" w:type="dxa"/>
            </w:tcMar>
          </w:tcPr>
          <w:p w14:paraId="487D30E6"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7E616836" w14:textId="77777777" w:rsidTr="007B2237">
        <w:trPr>
          <w:cantSplit/>
        </w:trPr>
        <w:tc>
          <w:tcPr>
            <w:tcW w:w="1134" w:type="dxa"/>
            <w:shd w:val="clear" w:color="auto" w:fill="auto"/>
            <w:tcMar>
              <w:top w:w="85" w:type="dxa"/>
              <w:left w:w="85" w:type="dxa"/>
              <w:bottom w:w="85" w:type="dxa"/>
              <w:right w:w="85" w:type="dxa"/>
            </w:tcMar>
          </w:tcPr>
          <w:p w14:paraId="2A4637C2" w14:textId="12E41C2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4.8</w:t>
            </w:r>
          </w:p>
        </w:tc>
        <w:tc>
          <w:tcPr>
            <w:tcW w:w="7796" w:type="dxa"/>
            <w:shd w:val="clear" w:color="auto" w:fill="auto"/>
            <w:tcMar>
              <w:top w:w="85" w:type="dxa"/>
              <w:left w:w="85" w:type="dxa"/>
              <w:bottom w:w="85" w:type="dxa"/>
              <w:right w:w="85" w:type="dxa"/>
            </w:tcMar>
          </w:tcPr>
          <w:p w14:paraId="62D5DC86" w14:textId="3664EE81" w:rsidR="00855A66" w:rsidRPr="003050C0" w:rsidRDefault="009302F3" w:rsidP="009302F3">
            <w:pPr>
              <w:spacing w:after="0" w:line="240" w:lineRule="auto"/>
              <w:rPr>
                <w:rFonts w:ascii="Arial" w:hAnsi="Arial" w:cs="Arial"/>
                <w:b/>
                <w:bCs/>
                <w:sz w:val="18"/>
                <w:szCs w:val="18"/>
                <w:lang w:val="fr-CA"/>
              </w:rPr>
            </w:pPr>
            <w:bookmarkStart w:id="5" w:name="lt_pId191"/>
            <w:r w:rsidRPr="003050C0">
              <w:rPr>
                <w:rFonts w:ascii="Arial" w:hAnsi="Arial" w:cs="Arial"/>
                <w:b/>
                <w:bCs/>
                <w:sz w:val="18"/>
                <w:szCs w:val="18"/>
                <w:lang w:val="fr-CA"/>
              </w:rPr>
              <w:t>Investigation technique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Procéder à des investigations techniques des matériaux, des composantes et des systèmes du bâtiment existant et donner des conseils sur une diversité de mesures possibles. </w:t>
            </w:r>
            <w:bookmarkEnd w:id="5"/>
          </w:p>
        </w:tc>
        <w:tc>
          <w:tcPr>
            <w:tcW w:w="1701" w:type="dxa"/>
            <w:shd w:val="clear" w:color="auto" w:fill="auto"/>
            <w:tcMar>
              <w:top w:w="85" w:type="dxa"/>
              <w:left w:w="85" w:type="dxa"/>
              <w:bottom w:w="85" w:type="dxa"/>
              <w:right w:w="85" w:type="dxa"/>
            </w:tcMar>
          </w:tcPr>
          <w:p w14:paraId="4179F2B9"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1C1438C9"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79E7EAFB" w14:textId="46563077"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4.9</w:t>
            </w:r>
          </w:p>
        </w:tc>
        <w:tc>
          <w:tcPr>
            <w:tcW w:w="7796" w:type="dxa"/>
            <w:tcBorders>
              <w:bottom w:val="single" w:sz="4" w:space="0" w:color="auto"/>
            </w:tcBorders>
            <w:shd w:val="clear" w:color="auto" w:fill="auto"/>
            <w:tcMar>
              <w:top w:w="85" w:type="dxa"/>
              <w:left w:w="85" w:type="dxa"/>
              <w:bottom w:w="85" w:type="dxa"/>
              <w:right w:w="85" w:type="dxa"/>
            </w:tcMar>
          </w:tcPr>
          <w:p w14:paraId="512E99B1" w14:textId="3DDC8759" w:rsidR="00855A66" w:rsidRPr="003050C0" w:rsidRDefault="009302F3" w:rsidP="009302F3">
            <w:pPr>
              <w:spacing w:after="0" w:line="240" w:lineRule="auto"/>
              <w:rPr>
                <w:rFonts w:ascii="Arial" w:hAnsi="Arial" w:cs="Arial"/>
                <w:b/>
                <w:bCs/>
                <w:sz w:val="18"/>
                <w:szCs w:val="18"/>
                <w:lang w:val="fr-CA"/>
              </w:rPr>
            </w:pPr>
            <w:bookmarkStart w:id="6" w:name="lt_pId193"/>
            <w:r w:rsidRPr="003050C0">
              <w:rPr>
                <w:rFonts w:ascii="Arial" w:hAnsi="Arial" w:cs="Arial"/>
                <w:b/>
                <w:bCs/>
                <w:sz w:val="18"/>
                <w:szCs w:val="18"/>
                <w:lang w:val="fr-CA"/>
              </w:rPr>
              <w:t>Évaluation de l’état du bâtiment</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 xml:space="preserve">Réaliser une évaluation de l’état de tout le bâtiment et fournir une étude du fonds de réserve ou un autre rapport semblable. </w:t>
            </w:r>
            <w:bookmarkEnd w:id="6"/>
          </w:p>
        </w:tc>
        <w:tc>
          <w:tcPr>
            <w:tcW w:w="1701" w:type="dxa"/>
            <w:tcBorders>
              <w:bottom w:val="single" w:sz="4" w:space="0" w:color="auto"/>
            </w:tcBorders>
            <w:shd w:val="clear" w:color="auto" w:fill="auto"/>
            <w:tcMar>
              <w:top w:w="85" w:type="dxa"/>
              <w:left w:w="85" w:type="dxa"/>
              <w:bottom w:w="85" w:type="dxa"/>
              <w:right w:w="85" w:type="dxa"/>
            </w:tcMar>
          </w:tcPr>
          <w:p w14:paraId="03CAF48B" w14:textId="77777777" w:rsidR="00855A66" w:rsidRPr="003050C0" w:rsidRDefault="00855A66" w:rsidP="00855A66">
            <w:pPr>
              <w:tabs>
                <w:tab w:val="center" w:pos="4680"/>
                <w:tab w:val="right" w:pos="9360"/>
              </w:tabs>
              <w:spacing w:after="0" w:line="240" w:lineRule="auto"/>
              <w:ind w:right="-368"/>
              <w:jc w:val="center"/>
              <w:rPr>
                <w:rStyle w:val="CommentReference"/>
                <w:rFonts w:ascii="Arial" w:hAnsi="Arial" w:cs="Arial"/>
                <w:sz w:val="18"/>
                <w:szCs w:val="18"/>
                <w:lang w:val="fr-CA"/>
              </w:rPr>
            </w:pPr>
          </w:p>
        </w:tc>
      </w:tr>
      <w:tr w:rsidR="00855A66" w:rsidRPr="003050C0" w14:paraId="6B8D401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4ED34B03" w14:textId="70A63EAE"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4.10</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AF1A3AF" w14:textId="7A7043F6" w:rsidR="00855A66" w:rsidRPr="003050C0" w:rsidRDefault="009302F3" w:rsidP="00AC2305">
            <w:pPr>
              <w:spacing w:after="0" w:line="240" w:lineRule="auto"/>
              <w:rPr>
                <w:rFonts w:ascii="Arial" w:hAnsi="Arial" w:cs="Arial"/>
                <w:bCs/>
                <w:sz w:val="18"/>
                <w:szCs w:val="18"/>
                <w:lang w:val="fr-CA"/>
              </w:rPr>
            </w:pPr>
            <w:bookmarkStart w:id="7" w:name="lt_pId195"/>
            <w:r w:rsidRPr="003050C0">
              <w:rPr>
                <w:rFonts w:ascii="Arial" w:hAnsi="Arial" w:cs="Arial"/>
                <w:b/>
                <w:bCs/>
                <w:i/>
                <w:sz w:val="18"/>
                <w:szCs w:val="18"/>
                <w:lang w:val="fr-CA"/>
              </w:rPr>
              <w:t>Estimation du coût de construction</w:t>
            </w:r>
            <w:r w:rsidR="00855A66" w:rsidRPr="003050C0">
              <w:rPr>
                <w:rFonts w:ascii="Arial" w:hAnsi="Arial" w:cs="Arial"/>
                <w:bCs/>
                <w:i/>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Sur la base du programme fonctionnel, des conditions et des contraintes du terrain, </w:t>
            </w:r>
            <w:r w:rsidR="00AC2305" w:rsidRPr="003050C0">
              <w:rPr>
                <w:rFonts w:ascii="Arial" w:hAnsi="Arial" w:cs="Arial"/>
                <w:bCs/>
                <w:sz w:val="18"/>
                <w:szCs w:val="18"/>
                <w:lang w:val="fr-CA"/>
              </w:rPr>
              <w:t xml:space="preserve">du moment de la construction et des aspects économiques connus de la construction, préparer une </w:t>
            </w:r>
            <w:r w:rsidR="00AC2305" w:rsidRPr="003050C0">
              <w:rPr>
                <w:rFonts w:ascii="Arial" w:hAnsi="Arial" w:cs="Arial"/>
                <w:bCs/>
                <w:i/>
                <w:sz w:val="18"/>
                <w:szCs w:val="18"/>
                <w:lang w:val="fr-CA"/>
              </w:rPr>
              <w:t xml:space="preserve">estimation du coût de construction. </w:t>
            </w:r>
            <w:r w:rsidR="00AC2305" w:rsidRPr="003050C0">
              <w:rPr>
                <w:rFonts w:ascii="Arial" w:hAnsi="Arial" w:cs="Arial"/>
                <w:bCs/>
                <w:sz w:val="18"/>
                <w:szCs w:val="18"/>
                <w:lang w:val="fr-CA"/>
              </w:rPr>
              <w:t xml:space="preserve">Conseiller le </w:t>
            </w:r>
            <w:r w:rsidR="00AC2305" w:rsidRPr="003050C0">
              <w:rPr>
                <w:rFonts w:ascii="Arial" w:hAnsi="Arial" w:cs="Arial"/>
                <w:bCs/>
                <w:i/>
                <w:sz w:val="18"/>
                <w:szCs w:val="18"/>
                <w:lang w:val="fr-CA"/>
              </w:rPr>
              <w:t xml:space="preserve">client </w:t>
            </w:r>
            <w:r w:rsidR="00AC2305" w:rsidRPr="003050C0">
              <w:rPr>
                <w:rFonts w:ascii="Arial" w:hAnsi="Arial" w:cs="Arial"/>
                <w:bCs/>
                <w:sz w:val="18"/>
                <w:szCs w:val="18"/>
                <w:lang w:val="fr-CA"/>
              </w:rPr>
              <w:t>en conséquence.</w:t>
            </w:r>
            <w:bookmarkEnd w:id="7"/>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3213223"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40B96D57" w14:textId="77777777" w:rsidTr="007B2237">
        <w:trPr>
          <w:cantSplit/>
        </w:trPr>
        <w:tc>
          <w:tcPr>
            <w:tcW w:w="1134" w:type="dxa"/>
            <w:tcBorders>
              <w:top w:val="single" w:sz="4" w:space="0" w:color="auto"/>
            </w:tcBorders>
            <w:shd w:val="clear" w:color="auto" w:fill="auto"/>
            <w:tcMar>
              <w:top w:w="85" w:type="dxa"/>
              <w:left w:w="85" w:type="dxa"/>
              <w:bottom w:w="85" w:type="dxa"/>
              <w:right w:w="85" w:type="dxa"/>
            </w:tcMar>
          </w:tcPr>
          <w:p w14:paraId="24E03787" w14:textId="765226F8"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4.11</w:t>
            </w:r>
          </w:p>
        </w:tc>
        <w:tc>
          <w:tcPr>
            <w:tcW w:w="7796" w:type="dxa"/>
            <w:tcBorders>
              <w:top w:val="single" w:sz="4" w:space="0" w:color="auto"/>
            </w:tcBorders>
            <w:shd w:val="clear" w:color="auto" w:fill="auto"/>
            <w:tcMar>
              <w:top w:w="85" w:type="dxa"/>
              <w:left w:w="85" w:type="dxa"/>
              <w:bottom w:w="85" w:type="dxa"/>
              <w:right w:w="85" w:type="dxa"/>
            </w:tcMar>
          </w:tcPr>
          <w:p w14:paraId="48BEFE0D" w14:textId="103DEAE6" w:rsidR="00855A66" w:rsidRPr="003050C0" w:rsidRDefault="00AC2305" w:rsidP="00AC2305">
            <w:pPr>
              <w:spacing w:after="0" w:line="240" w:lineRule="auto"/>
              <w:rPr>
                <w:rFonts w:ascii="Arial" w:hAnsi="Arial" w:cs="Arial"/>
                <w:bCs/>
                <w:sz w:val="18"/>
                <w:szCs w:val="18"/>
                <w:lang w:val="fr-CA"/>
              </w:rPr>
            </w:pPr>
            <w:bookmarkStart w:id="8" w:name="lt_pId198"/>
            <w:r w:rsidRPr="003050C0">
              <w:rPr>
                <w:rFonts w:ascii="Arial" w:hAnsi="Arial" w:cs="Arial"/>
                <w:b/>
                <w:bCs/>
                <w:sz w:val="18"/>
                <w:szCs w:val="18"/>
                <w:lang w:val="fr-CA"/>
              </w:rPr>
              <w:t>Étude d’évaluation de l’emplacement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Examiner l’emplacement du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et évaluer s’il convient pour le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du </w:t>
            </w:r>
            <w:r w:rsidRPr="003050C0">
              <w:rPr>
                <w:rFonts w:ascii="Arial" w:hAnsi="Arial" w:cs="Arial"/>
                <w:bCs/>
                <w:i/>
                <w:sz w:val="18"/>
                <w:szCs w:val="18"/>
                <w:lang w:val="fr-CA"/>
              </w:rPr>
              <w:t xml:space="preserve">client. </w:t>
            </w:r>
            <w:r w:rsidR="00855A66" w:rsidRPr="003050C0">
              <w:rPr>
                <w:rFonts w:ascii="Arial" w:hAnsi="Arial" w:cs="Arial"/>
                <w:bCs/>
                <w:sz w:val="18"/>
                <w:szCs w:val="18"/>
                <w:lang w:val="fr-CA"/>
              </w:rPr>
              <w:t xml:space="preserve"> </w:t>
            </w:r>
            <w:bookmarkEnd w:id="8"/>
            <w:r w:rsidR="00855A66" w:rsidRPr="003050C0">
              <w:rPr>
                <w:rFonts w:ascii="Arial" w:hAnsi="Arial" w:cs="Arial"/>
                <w:bCs/>
                <w:sz w:val="18"/>
                <w:szCs w:val="18"/>
                <w:lang w:val="fr-CA"/>
              </w:rPr>
              <w:t xml:space="preserve"> </w:t>
            </w:r>
          </w:p>
        </w:tc>
        <w:tc>
          <w:tcPr>
            <w:tcW w:w="1701" w:type="dxa"/>
            <w:tcBorders>
              <w:top w:val="single" w:sz="4" w:space="0" w:color="auto"/>
            </w:tcBorders>
            <w:shd w:val="clear" w:color="auto" w:fill="auto"/>
            <w:tcMar>
              <w:top w:w="85" w:type="dxa"/>
              <w:left w:w="85" w:type="dxa"/>
              <w:bottom w:w="85" w:type="dxa"/>
              <w:right w:w="85" w:type="dxa"/>
            </w:tcMar>
          </w:tcPr>
          <w:p w14:paraId="6225018D"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6E82908D" w14:textId="77777777" w:rsidTr="007B2237">
        <w:trPr>
          <w:cantSplit/>
        </w:trPr>
        <w:tc>
          <w:tcPr>
            <w:tcW w:w="1134" w:type="dxa"/>
            <w:shd w:val="clear" w:color="auto" w:fill="auto"/>
            <w:tcMar>
              <w:top w:w="85" w:type="dxa"/>
              <w:left w:w="85" w:type="dxa"/>
              <w:bottom w:w="85" w:type="dxa"/>
              <w:right w:w="85" w:type="dxa"/>
            </w:tcMar>
          </w:tcPr>
          <w:p w14:paraId="24A48AC2" w14:textId="7CE39950"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4.12</w:t>
            </w:r>
          </w:p>
        </w:tc>
        <w:tc>
          <w:tcPr>
            <w:tcW w:w="7796" w:type="dxa"/>
            <w:shd w:val="clear" w:color="auto" w:fill="auto"/>
            <w:tcMar>
              <w:top w:w="85" w:type="dxa"/>
              <w:left w:w="85" w:type="dxa"/>
              <w:bottom w:w="85" w:type="dxa"/>
              <w:right w:w="85" w:type="dxa"/>
            </w:tcMar>
          </w:tcPr>
          <w:p w14:paraId="576BFA62" w14:textId="2D0035D7" w:rsidR="00855A66" w:rsidRPr="003050C0" w:rsidRDefault="00AC2305" w:rsidP="00AC2305">
            <w:pPr>
              <w:spacing w:after="0" w:line="240" w:lineRule="auto"/>
              <w:rPr>
                <w:rFonts w:ascii="Arial" w:hAnsi="Arial" w:cs="Arial"/>
                <w:bCs/>
                <w:sz w:val="18"/>
                <w:szCs w:val="18"/>
                <w:lang w:val="fr-CA"/>
              </w:rPr>
            </w:pPr>
            <w:bookmarkStart w:id="9" w:name="lt_pId200"/>
            <w:r w:rsidRPr="003050C0">
              <w:rPr>
                <w:rFonts w:ascii="Arial" w:hAnsi="Arial" w:cs="Arial"/>
                <w:b/>
                <w:bCs/>
                <w:sz w:val="18"/>
                <w:szCs w:val="18"/>
                <w:lang w:val="fr-CA"/>
              </w:rPr>
              <w:t>Études comparatives d’emplacement possibles</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Examiner quelques emplacements possibles pour le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et évaluer la capacité de chacun à répondre aux besoins du </w:t>
            </w:r>
            <w:r w:rsidRPr="003050C0">
              <w:rPr>
                <w:rFonts w:ascii="Arial" w:hAnsi="Arial" w:cs="Arial"/>
                <w:bCs/>
                <w:i/>
                <w:sz w:val="18"/>
                <w:szCs w:val="18"/>
                <w:lang w:val="fr-CA"/>
              </w:rPr>
              <w:t xml:space="preserve">projet </w:t>
            </w:r>
            <w:r w:rsidRPr="003050C0">
              <w:rPr>
                <w:rFonts w:ascii="Arial" w:hAnsi="Arial" w:cs="Arial"/>
                <w:bCs/>
                <w:sz w:val="18"/>
                <w:szCs w:val="18"/>
                <w:lang w:val="fr-CA"/>
              </w:rPr>
              <w:t xml:space="preserve">du </w:t>
            </w:r>
            <w:r w:rsidRPr="003050C0">
              <w:rPr>
                <w:rFonts w:ascii="Arial" w:hAnsi="Arial" w:cs="Arial"/>
                <w:bCs/>
                <w:i/>
                <w:sz w:val="18"/>
                <w:szCs w:val="18"/>
                <w:lang w:val="fr-CA"/>
              </w:rPr>
              <w:t>client.</w:t>
            </w:r>
            <w:bookmarkEnd w:id="9"/>
            <w:r w:rsidR="00855A66"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64716D7F"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761468D9" w14:textId="77777777" w:rsidTr="007B2237">
        <w:trPr>
          <w:cantSplit/>
        </w:trPr>
        <w:tc>
          <w:tcPr>
            <w:tcW w:w="1134" w:type="dxa"/>
            <w:shd w:val="clear" w:color="auto" w:fill="auto"/>
            <w:tcMar>
              <w:top w:w="85" w:type="dxa"/>
              <w:left w:w="85" w:type="dxa"/>
              <w:bottom w:w="85" w:type="dxa"/>
              <w:right w:w="85" w:type="dxa"/>
            </w:tcMar>
          </w:tcPr>
          <w:p w14:paraId="21F07540" w14:textId="6860B56E"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4.13</w:t>
            </w:r>
          </w:p>
        </w:tc>
        <w:tc>
          <w:tcPr>
            <w:tcW w:w="7796" w:type="dxa"/>
            <w:shd w:val="clear" w:color="auto" w:fill="auto"/>
            <w:tcMar>
              <w:top w:w="85" w:type="dxa"/>
              <w:left w:w="85" w:type="dxa"/>
              <w:bottom w:w="85" w:type="dxa"/>
              <w:right w:w="85" w:type="dxa"/>
            </w:tcMar>
          </w:tcPr>
          <w:p w14:paraId="20CECDD3" w14:textId="3769C64C" w:rsidR="00855A66" w:rsidRPr="003050C0" w:rsidRDefault="00AC2305" w:rsidP="00AC2305">
            <w:pPr>
              <w:spacing w:after="0" w:line="240" w:lineRule="auto"/>
              <w:rPr>
                <w:rFonts w:ascii="Arial" w:hAnsi="Arial" w:cs="Arial"/>
                <w:b/>
                <w:color w:val="000000" w:themeColor="text1"/>
                <w:sz w:val="18"/>
                <w:szCs w:val="18"/>
                <w:lang w:val="fr-CA"/>
              </w:rPr>
            </w:pPr>
            <w:bookmarkStart w:id="10" w:name="lt_pId202"/>
            <w:r w:rsidRPr="003050C0">
              <w:rPr>
                <w:rFonts w:ascii="Arial" w:hAnsi="Arial" w:cs="Arial"/>
                <w:b/>
                <w:color w:val="000000" w:themeColor="text1"/>
                <w:sz w:val="18"/>
                <w:szCs w:val="18"/>
                <w:lang w:val="fr-CA"/>
              </w:rPr>
              <w:t>Examiner les conditions existantes</w:t>
            </w:r>
            <w:r w:rsidR="00855A66" w:rsidRPr="003050C0">
              <w:rPr>
                <w:rFonts w:ascii="Arial" w:hAnsi="Arial" w:cs="Arial"/>
                <w:b/>
                <w:color w:val="000000" w:themeColor="text1"/>
                <w:sz w:val="18"/>
                <w:szCs w:val="18"/>
                <w:lang w:val="fr-CA"/>
              </w:rPr>
              <w:t xml:space="preserve"> </w:t>
            </w:r>
            <w:r w:rsidRPr="003050C0">
              <w:rPr>
                <w:rFonts w:ascii="Arial" w:hAnsi="Arial" w:cs="Arial"/>
                <w:color w:val="000000" w:themeColor="text1"/>
                <w:sz w:val="18"/>
                <w:szCs w:val="18"/>
                <w:lang w:val="fr-CA"/>
              </w:rPr>
              <w:t>–</w:t>
            </w:r>
            <w:r w:rsidR="00855A66" w:rsidRPr="003050C0">
              <w:rPr>
                <w:rFonts w:ascii="Arial" w:hAnsi="Arial" w:cs="Arial"/>
                <w:color w:val="000000" w:themeColor="text1"/>
                <w:sz w:val="18"/>
                <w:szCs w:val="18"/>
                <w:lang w:val="fr-CA"/>
              </w:rPr>
              <w:t xml:space="preserve"> Visit</w:t>
            </w:r>
            <w:r w:rsidRPr="003050C0">
              <w:rPr>
                <w:rFonts w:ascii="Arial" w:hAnsi="Arial" w:cs="Arial"/>
                <w:color w:val="000000" w:themeColor="text1"/>
                <w:sz w:val="18"/>
                <w:szCs w:val="18"/>
                <w:lang w:val="fr-CA"/>
              </w:rPr>
              <w:t>er l’</w:t>
            </w:r>
            <w:r w:rsidRPr="003050C0">
              <w:rPr>
                <w:rFonts w:ascii="Arial" w:hAnsi="Arial" w:cs="Arial"/>
                <w:i/>
                <w:color w:val="000000" w:themeColor="text1"/>
                <w:sz w:val="18"/>
                <w:szCs w:val="18"/>
                <w:lang w:val="fr-CA"/>
              </w:rPr>
              <w:t xml:space="preserve">emplacement de l’ouvrage </w:t>
            </w:r>
            <w:r w:rsidRPr="003050C0">
              <w:rPr>
                <w:rFonts w:ascii="Arial" w:hAnsi="Arial" w:cs="Arial"/>
                <w:color w:val="000000" w:themeColor="text1"/>
                <w:sz w:val="18"/>
                <w:szCs w:val="18"/>
                <w:lang w:val="fr-CA"/>
              </w:rPr>
              <w:t>et examiner les particularités du terrain.</w:t>
            </w:r>
            <w:bookmarkEnd w:id="10"/>
          </w:p>
        </w:tc>
        <w:tc>
          <w:tcPr>
            <w:tcW w:w="1701" w:type="dxa"/>
            <w:shd w:val="clear" w:color="auto" w:fill="auto"/>
            <w:tcMar>
              <w:top w:w="85" w:type="dxa"/>
              <w:left w:w="85" w:type="dxa"/>
              <w:bottom w:w="85" w:type="dxa"/>
              <w:right w:w="85" w:type="dxa"/>
            </w:tcMar>
          </w:tcPr>
          <w:p w14:paraId="38BAEC9F"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52E4244C" w14:textId="77777777" w:rsidTr="007B2237">
        <w:trPr>
          <w:cantSplit/>
        </w:trPr>
        <w:tc>
          <w:tcPr>
            <w:tcW w:w="1134" w:type="dxa"/>
            <w:shd w:val="clear" w:color="auto" w:fill="auto"/>
            <w:tcMar>
              <w:top w:w="85" w:type="dxa"/>
              <w:left w:w="85" w:type="dxa"/>
              <w:bottom w:w="85" w:type="dxa"/>
              <w:right w:w="85" w:type="dxa"/>
            </w:tcMar>
          </w:tcPr>
          <w:p w14:paraId="387C3383" w14:textId="4F0967A6"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4.14</w:t>
            </w:r>
          </w:p>
        </w:tc>
        <w:tc>
          <w:tcPr>
            <w:tcW w:w="7796" w:type="dxa"/>
            <w:shd w:val="clear" w:color="auto" w:fill="auto"/>
            <w:tcMar>
              <w:top w:w="85" w:type="dxa"/>
              <w:left w:w="85" w:type="dxa"/>
              <w:bottom w:w="85" w:type="dxa"/>
              <w:right w:w="85" w:type="dxa"/>
            </w:tcMar>
          </w:tcPr>
          <w:p w14:paraId="0FD0F6BE" w14:textId="46F6DB9F" w:rsidR="00855A66" w:rsidRPr="003050C0" w:rsidRDefault="00AC2305" w:rsidP="00AC2305">
            <w:pPr>
              <w:spacing w:after="0" w:line="240" w:lineRule="auto"/>
              <w:rPr>
                <w:rFonts w:ascii="Arial" w:hAnsi="Arial" w:cs="Arial"/>
                <w:bCs/>
                <w:sz w:val="18"/>
                <w:szCs w:val="18"/>
                <w:lang w:val="fr-CA"/>
              </w:rPr>
            </w:pPr>
            <w:bookmarkStart w:id="11" w:name="lt_pId204"/>
            <w:r w:rsidRPr="003050C0">
              <w:rPr>
                <w:rFonts w:ascii="Arial" w:hAnsi="Arial" w:cs="Arial"/>
                <w:b/>
                <w:bCs/>
                <w:sz w:val="18"/>
                <w:szCs w:val="18"/>
                <w:lang w:val="fr-CA"/>
              </w:rPr>
              <w:t>Relevés</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Préparer des relevés des conditions existantes.</w:t>
            </w:r>
            <w:bookmarkEnd w:id="11"/>
          </w:p>
        </w:tc>
        <w:tc>
          <w:tcPr>
            <w:tcW w:w="1701" w:type="dxa"/>
            <w:shd w:val="clear" w:color="auto" w:fill="auto"/>
            <w:tcMar>
              <w:top w:w="85" w:type="dxa"/>
              <w:left w:w="85" w:type="dxa"/>
              <w:bottom w:w="85" w:type="dxa"/>
              <w:right w:w="85" w:type="dxa"/>
            </w:tcMar>
          </w:tcPr>
          <w:p w14:paraId="5E969BCE"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73B68D0A" w14:textId="77777777" w:rsidTr="007B2237">
        <w:trPr>
          <w:cantSplit/>
        </w:trPr>
        <w:tc>
          <w:tcPr>
            <w:tcW w:w="1134" w:type="dxa"/>
            <w:shd w:val="clear" w:color="auto" w:fill="auto"/>
            <w:tcMar>
              <w:top w:w="85" w:type="dxa"/>
              <w:left w:w="85" w:type="dxa"/>
              <w:bottom w:w="85" w:type="dxa"/>
              <w:right w:w="85" w:type="dxa"/>
            </w:tcMar>
          </w:tcPr>
          <w:p w14:paraId="1551581F" w14:textId="6A820618"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lastRenderedPageBreak/>
              <w:t>4.15</w:t>
            </w:r>
          </w:p>
        </w:tc>
        <w:tc>
          <w:tcPr>
            <w:tcW w:w="7796" w:type="dxa"/>
            <w:shd w:val="clear" w:color="auto" w:fill="auto"/>
            <w:tcMar>
              <w:top w:w="85" w:type="dxa"/>
              <w:left w:w="85" w:type="dxa"/>
              <w:bottom w:w="85" w:type="dxa"/>
              <w:right w:w="85" w:type="dxa"/>
            </w:tcMar>
          </w:tcPr>
          <w:p w14:paraId="6CAE4EF0" w14:textId="7CFCD38E" w:rsidR="00855A66" w:rsidRPr="003050C0" w:rsidRDefault="00091B09" w:rsidP="00091B09">
            <w:pPr>
              <w:spacing w:after="0" w:line="240" w:lineRule="auto"/>
              <w:rPr>
                <w:rFonts w:ascii="Arial" w:hAnsi="Arial" w:cs="Arial"/>
                <w:bCs/>
                <w:sz w:val="18"/>
                <w:szCs w:val="18"/>
                <w:lang w:val="fr-CA"/>
              </w:rPr>
            </w:pPr>
            <w:bookmarkStart w:id="12" w:name="lt_pId206"/>
            <w:r w:rsidRPr="003050C0">
              <w:rPr>
                <w:rFonts w:ascii="Arial" w:hAnsi="Arial" w:cs="Arial"/>
                <w:b/>
                <w:bCs/>
                <w:sz w:val="18"/>
                <w:szCs w:val="18"/>
                <w:lang w:val="fr-CA"/>
              </w:rPr>
              <w:t xml:space="preserve">Vérifier l’exactitude des dessins fournis par le </w:t>
            </w:r>
            <w:r w:rsidRPr="003050C0">
              <w:rPr>
                <w:rFonts w:ascii="Arial" w:hAnsi="Arial" w:cs="Arial"/>
                <w:b/>
                <w:bCs/>
                <w:i/>
                <w:sz w:val="18"/>
                <w:szCs w:val="18"/>
                <w:lang w:val="fr-CA"/>
              </w:rPr>
              <w:t xml:space="preserve">client </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Examiner les dessins, visiter le terrain du </w:t>
            </w:r>
            <w:r w:rsidRPr="003050C0">
              <w:rPr>
                <w:rFonts w:ascii="Arial" w:hAnsi="Arial" w:cs="Arial"/>
                <w:bCs/>
                <w:i/>
                <w:sz w:val="18"/>
                <w:szCs w:val="18"/>
                <w:lang w:val="fr-CA"/>
              </w:rPr>
              <w:t>projet</w:t>
            </w:r>
            <w:r w:rsidRPr="003050C0">
              <w:rPr>
                <w:rFonts w:ascii="Arial" w:hAnsi="Arial" w:cs="Arial"/>
                <w:bCs/>
                <w:sz w:val="18"/>
                <w:szCs w:val="18"/>
                <w:lang w:val="fr-CA"/>
              </w:rPr>
              <w:t xml:space="preserve"> et prendre certaines mesures pour s’assurer que les dessins sont suffisamment précis dans leur représentation des installations</w:t>
            </w:r>
            <w:r w:rsidR="00855A66" w:rsidRPr="003050C0">
              <w:rPr>
                <w:rFonts w:ascii="Arial" w:hAnsi="Arial" w:cs="Arial"/>
                <w:bCs/>
                <w:sz w:val="18"/>
                <w:szCs w:val="18"/>
                <w:lang w:val="fr-CA"/>
              </w:rPr>
              <w:t>.</w:t>
            </w:r>
            <w:bookmarkEnd w:id="12"/>
          </w:p>
        </w:tc>
        <w:tc>
          <w:tcPr>
            <w:tcW w:w="1701" w:type="dxa"/>
            <w:shd w:val="clear" w:color="auto" w:fill="auto"/>
            <w:tcMar>
              <w:top w:w="85" w:type="dxa"/>
              <w:left w:w="85" w:type="dxa"/>
              <w:bottom w:w="85" w:type="dxa"/>
              <w:right w:w="85" w:type="dxa"/>
            </w:tcMar>
          </w:tcPr>
          <w:p w14:paraId="7617376F"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6D85DFD3" w14:textId="77777777" w:rsidTr="007B2237">
        <w:trPr>
          <w:cantSplit/>
        </w:trPr>
        <w:tc>
          <w:tcPr>
            <w:tcW w:w="1134" w:type="dxa"/>
            <w:shd w:val="clear" w:color="auto" w:fill="auto"/>
            <w:tcMar>
              <w:top w:w="85" w:type="dxa"/>
              <w:left w:w="85" w:type="dxa"/>
              <w:bottom w:w="85" w:type="dxa"/>
              <w:right w:w="85" w:type="dxa"/>
            </w:tcMar>
          </w:tcPr>
          <w:p w14:paraId="3D4DB23E" w14:textId="7B6F49E4"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4.16</w:t>
            </w:r>
          </w:p>
        </w:tc>
        <w:tc>
          <w:tcPr>
            <w:tcW w:w="7796" w:type="dxa"/>
            <w:shd w:val="clear" w:color="auto" w:fill="auto"/>
            <w:tcMar>
              <w:top w:w="85" w:type="dxa"/>
              <w:left w:w="85" w:type="dxa"/>
              <w:bottom w:w="85" w:type="dxa"/>
              <w:right w:w="85" w:type="dxa"/>
            </w:tcMar>
          </w:tcPr>
          <w:p w14:paraId="68BBC6DE" w14:textId="51804996" w:rsidR="00855A66" w:rsidRPr="003050C0" w:rsidRDefault="00091B09" w:rsidP="00091B09">
            <w:pPr>
              <w:spacing w:after="0" w:line="240" w:lineRule="auto"/>
              <w:rPr>
                <w:rFonts w:ascii="Arial" w:hAnsi="Arial" w:cs="Arial"/>
                <w:b/>
                <w:bCs/>
                <w:sz w:val="18"/>
                <w:szCs w:val="18"/>
                <w:lang w:val="fr-CA"/>
              </w:rPr>
            </w:pPr>
            <w:bookmarkStart w:id="13" w:name="lt_pId208"/>
            <w:r w:rsidRPr="003050C0">
              <w:rPr>
                <w:rFonts w:ascii="Arial" w:hAnsi="Arial" w:cs="Arial"/>
                <w:b/>
                <w:bCs/>
                <w:sz w:val="18"/>
                <w:szCs w:val="18"/>
                <w:lang w:val="fr-CA"/>
              </w:rPr>
              <w:t>Conversion des dessins</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 xml:space="preserve">Convertir des dessins fournis par le </w:t>
            </w:r>
            <w:r w:rsidRPr="003050C0">
              <w:rPr>
                <w:rFonts w:ascii="Arial" w:hAnsi="Arial" w:cs="Arial"/>
                <w:bCs/>
                <w:i/>
                <w:sz w:val="18"/>
                <w:szCs w:val="18"/>
                <w:lang w:val="fr-CA"/>
              </w:rPr>
              <w:t xml:space="preserve">client </w:t>
            </w:r>
            <w:r w:rsidRPr="003050C0">
              <w:rPr>
                <w:rFonts w:ascii="Arial" w:hAnsi="Arial" w:cs="Arial"/>
                <w:bCs/>
                <w:sz w:val="18"/>
                <w:szCs w:val="18"/>
                <w:lang w:val="fr-CA"/>
              </w:rPr>
              <w:t>en un autre format approprié.</w:t>
            </w:r>
            <w:bookmarkEnd w:id="13"/>
          </w:p>
        </w:tc>
        <w:tc>
          <w:tcPr>
            <w:tcW w:w="1701" w:type="dxa"/>
            <w:shd w:val="clear" w:color="auto" w:fill="auto"/>
            <w:tcMar>
              <w:top w:w="85" w:type="dxa"/>
              <w:left w:w="85" w:type="dxa"/>
              <w:bottom w:w="85" w:type="dxa"/>
              <w:right w:w="85" w:type="dxa"/>
            </w:tcMar>
          </w:tcPr>
          <w:p w14:paraId="06C92465"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3C0BAFE2" w14:textId="77777777" w:rsidTr="007B2237">
        <w:trPr>
          <w:cantSplit/>
        </w:trPr>
        <w:tc>
          <w:tcPr>
            <w:tcW w:w="1134" w:type="dxa"/>
            <w:shd w:val="clear" w:color="auto" w:fill="auto"/>
            <w:tcMar>
              <w:top w:w="85" w:type="dxa"/>
              <w:left w:w="85" w:type="dxa"/>
              <w:bottom w:w="85" w:type="dxa"/>
              <w:right w:w="85" w:type="dxa"/>
            </w:tcMar>
          </w:tcPr>
          <w:p w14:paraId="43E89724" w14:textId="0581B889"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4.17</w:t>
            </w:r>
          </w:p>
        </w:tc>
        <w:tc>
          <w:tcPr>
            <w:tcW w:w="7796" w:type="dxa"/>
            <w:shd w:val="clear" w:color="auto" w:fill="auto"/>
            <w:tcMar>
              <w:top w:w="85" w:type="dxa"/>
              <w:left w:w="85" w:type="dxa"/>
              <w:bottom w:w="85" w:type="dxa"/>
              <w:right w:w="85" w:type="dxa"/>
            </w:tcMar>
          </w:tcPr>
          <w:p w14:paraId="4CFB12B9" w14:textId="176989B7" w:rsidR="00855A66" w:rsidRPr="003050C0" w:rsidRDefault="00855A66" w:rsidP="00091B09">
            <w:pPr>
              <w:spacing w:after="0" w:line="240" w:lineRule="auto"/>
              <w:rPr>
                <w:rFonts w:ascii="Arial" w:hAnsi="Arial" w:cs="Arial"/>
                <w:bCs/>
                <w:sz w:val="18"/>
                <w:szCs w:val="18"/>
                <w:lang w:val="fr-CA"/>
              </w:rPr>
            </w:pPr>
            <w:bookmarkStart w:id="14" w:name="lt_pId210"/>
            <w:r w:rsidRPr="003050C0">
              <w:rPr>
                <w:rFonts w:ascii="Arial" w:hAnsi="Arial" w:cs="Arial"/>
                <w:b/>
                <w:bCs/>
                <w:sz w:val="18"/>
                <w:szCs w:val="18"/>
                <w:lang w:val="fr-CA"/>
              </w:rPr>
              <w:t>Photograph</w:t>
            </w:r>
            <w:r w:rsidR="00091B09" w:rsidRPr="003050C0">
              <w:rPr>
                <w:rFonts w:ascii="Arial" w:hAnsi="Arial" w:cs="Arial"/>
                <w:b/>
                <w:bCs/>
                <w:sz w:val="18"/>
                <w:szCs w:val="18"/>
                <w:lang w:val="fr-CA"/>
              </w:rPr>
              <w:t>ie</w:t>
            </w:r>
            <w:r w:rsidRPr="003050C0">
              <w:rPr>
                <w:rFonts w:ascii="Arial" w:hAnsi="Arial" w:cs="Arial"/>
                <w:b/>
                <w:bCs/>
                <w:sz w:val="18"/>
                <w:szCs w:val="18"/>
                <w:lang w:val="fr-CA"/>
              </w:rPr>
              <w:t>s</w:t>
            </w:r>
            <w:r w:rsidRPr="003050C0">
              <w:rPr>
                <w:rFonts w:ascii="Arial" w:hAnsi="Arial" w:cs="Arial"/>
                <w:bCs/>
                <w:sz w:val="18"/>
                <w:szCs w:val="18"/>
                <w:lang w:val="fr-CA"/>
              </w:rPr>
              <w:t xml:space="preserve"> </w:t>
            </w:r>
            <w:r w:rsidR="00091B09" w:rsidRPr="003050C0">
              <w:rPr>
                <w:rFonts w:ascii="Arial" w:hAnsi="Arial" w:cs="Arial"/>
                <w:bCs/>
                <w:sz w:val="18"/>
                <w:szCs w:val="18"/>
                <w:lang w:val="fr-CA"/>
              </w:rPr>
              <w:t>–</w:t>
            </w:r>
            <w:r w:rsidRPr="003050C0">
              <w:rPr>
                <w:rFonts w:ascii="Arial" w:hAnsi="Arial" w:cs="Arial"/>
                <w:bCs/>
                <w:sz w:val="18"/>
                <w:szCs w:val="18"/>
                <w:lang w:val="fr-CA"/>
              </w:rPr>
              <w:t xml:space="preserve"> </w:t>
            </w:r>
            <w:r w:rsidR="00091B09" w:rsidRPr="003050C0">
              <w:rPr>
                <w:rFonts w:ascii="Arial" w:hAnsi="Arial" w:cs="Arial"/>
                <w:bCs/>
                <w:sz w:val="18"/>
                <w:szCs w:val="18"/>
                <w:lang w:val="fr-CA"/>
              </w:rPr>
              <w:t>Préparer un dossier photographique des conditions existantes.</w:t>
            </w:r>
            <w:bookmarkEnd w:id="14"/>
            <w:r w:rsidRPr="003050C0">
              <w:rPr>
                <w:rFonts w:ascii="Arial" w:hAnsi="Arial" w:cs="Arial"/>
                <w:bCs/>
                <w:sz w:val="18"/>
                <w:szCs w:val="18"/>
                <w:lang w:val="fr-CA"/>
              </w:rPr>
              <w:t xml:space="preserve"> </w:t>
            </w:r>
          </w:p>
        </w:tc>
        <w:tc>
          <w:tcPr>
            <w:tcW w:w="1701" w:type="dxa"/>
            <w:shd w:val="clear" w:color="auto" w:fill="auto"/>
            <w:tcMar>
              <w:top w:w="85" w:type="dxa"/>
              <w:left w:w="85" w:type="dxa"/>
              <w:bottom w:w="85" w:type="dxa"/>
              <w:right w:w="85" w:type="dxa"/>
            </w:tcMar>
          </w:tcPr>
          <w:p w14:paraId="570A2A75"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48B6715E"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276741BA" w14:textId="46E0CF6F"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4.18</w:t>
            </w:r>
          </w:p>
        </w:tc>
        <w:tc>
          <w:tcPr>
            <w:tcW w:w="7796" w:type="dxa"/>
            <w:tcBorders>
              <w:bottom w:val="single" w:sz="4" w:space="0" w:color="auto"/>
            </w:tcBorders>
            <w:shd w:val="clear" w:color="auto" w:fill="auto"/>
            <w:tcMar>
              <w:top w:w="85" w:type="dxa"/>
              <w:left w:w="85" w:type="dxa"/>
              <w:bottom w:w="85" w:type="dxa"/>
              <w:right w:w="85" w:type="dxa"/>
            </w:tcMar>
          </w:tcPr>
          <w:p w14:paraId="3F514121" w14:textId="691F1A47" w:rsidR="00855A66" w:rsidRPr="003050C0" w:rsidRDefault="00985122" w:rsidP="003B4D64">
            <w:pPr>
              <w:spacing w:after="0" w:line="240" w:lineRule="auto"/>
              <w:rPr>
                <w:rFonts w:ascii="Arial" w:hAnsi="Arial" w:cs="Arial"/>
                <w:bCs/>
                <w:sz w:val="18"/>
                <w:szCs w:val="18"/>
                <w:lang w:val="fr-CA"/>
              </w:rPr>
            </w:pPr>
            <w:bookmarkStart w:id="15" w:name="lt_pId212"/>
            <w:r w:rsidRPr="003050C0">
              <w:rPr>
                <w:rFonts w:ascii="Arial" w:hAnsi="Arial" w:cs="Arial"/>
                <w:b/>
                <w:bCs/>
                <w:sz w:val="18"/>
                <w:szCs w:val="18"/>
                <w:lang w:val="fr-CA"/>
              </w:rPr>
              <w:t>Engager un arpenteur</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Engage</w:t>
            </w:r>
            <w:r w:rsidRPr="003050C0">
              <w:rPr>
                <w:rFonts w:ascii="Arial" w:hAnsi="Arial" w:cs="Arial"/>
                <w:bCs/>
                <w:sz w:val="18"/>
                <w:szCs w:val="18"/>
                <w:lang w:val="fr-CA"/>
              </w:rPr>
              <w:t xml:space="preserve">r un arpenteur pour fournir un </w:t>
            </w:r>
            <w:r w:rsidR="003B4D64" w:rsidRPr="003050C0">
              <w:rPr>
                <w:rFonts w:ascii="Arial" w:hAnsi="Arial" w:cs="Arial"/>
                <w:bCs/>
                <w:sz w:val="18"/>
                <w:szCs w:val="18"/>
                <w:lang w:val="fr-CA"/>
              </w:rPr>
              <w:t>levé topographique</w:t>
            </w:r>
            <w:r w:rsidRPr="003050C0">
              <w:rPr>
                <w:rFonts w:ascii="Arial" w:hAnsi="Arial" w:cs="Arial"/>
                <w:bCs/>
                <w:sz w:val="18"/>
                <w:szCs w:val="18"/>
                <w:lang w:val="fr-CA"/>
              </w:rPr>
              <w:t>.</w:t>
            </w:r>
            <w:bookmarkEnd w:id="15"/>
          </w:p>
        </w:tc>
        <w:tc>
          <w:tcPr>
            <w:tcW w:w="1701" w:type="dxa"/>
            <w:tcBorders>
              <w:bottom w:val="single" w:sz="4" w:space="0" w:color="auto"/>
            </w:tcBorders>
            <w:shd w:val="clear" w:color="auto" w:fill="auto"/>
            <w:tcMar>
              <w:top w:w="85" w:type="dxa"/>
              <w:left w:w="85" w:type="dxa"/>
              <w:bottom w:w="85" w:type="dxa"/>
              <w:right w:w="85" w:type="dxa"/>
            </w:tcMar>
          </w:tcPr>
          <w:p w14:paraId="2B3C708C"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76819CA1"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A27FA11" w14:textId="67301CCA"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4.19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AB12CA1" w14:textId="4ABC3AB0" w:rsidR="00855A66" w:rsidRPr="003050C0" w:rsidRDefault="003B4D64" w:rsidP="006F16F3">
            <w:pPr>
              <w:spacing w:after="0" w:line="240" w:lineRule="auto"/>
              <w:rPr>
                <w:rFonts w:ascii="Arial" w:hAnsi="Arial" w:cs="Arial"/>
                <w:bCs/>
                <w:sz w:val="18"/>
                <w:szCs w:val="18"/>
                <w:lang w:val="fr-CA"/>
              </w:rPr>
            </w:pPr>
            <w:bookmarkStart w:id="16" w:name="lt_pId214"/>
            <w:r w:rsidRPr="003050C0">
              <w:rPr>
                <w:rFonts w:ascii="Arial" w:hAnsi="Arial" w:cs="Arial"/>
                <w:b/>
                <w:bCs/>
                <w:sz w:val="18"/>
                <w:szCs w:val="18"/>
                <w:lang w:val="fr-CA"/>
              </w:rPr>
              <w:t xml:space="preserve">Aider le </w:t>
            </w:r>
            <w:r w:rsidRPr="003050C0">
              <w:rPr>
                <w:rFonts w:ascii="Arial" w:hAnsi="Arial" w:cs="Arial"/>
                <w:b/>
                <w:bCs/>
                <w:i/>
                <w:sz w:val="18"/>
                <w:szCs w:val="18"/>
                <w:lang w:val="fr-CA"/>
              </w:rPr>
              <w:t xml:space="preserve">client </w:t>
            </w:r>
            <w:r w:rsidRPr="003050C0">
              <w:rPr>
                <w:rFonts w:ascii="Arial" w:hAnsi="Arial" w:cs="Arial"/>
                <w:b/>
                <w:bCs/>
                <w:sz w:val="18"/>
                <w:szCs w:val="18"/>
                <w:lang w:val="fr-CA"/>
              </w:rPr>
              <w:t xml:space="preserve">concernant l’information </w:t>
            </w:r>
            <w:r w:rsidR="006F16F3" w:rsidRPr="003050C0">
              <w:rPr>
                <w:rFonts w:ascii="Arial" w:hAnsi="Arial" w:cs="Arial"/>
                <w:b/>
                <w:bCs/>
                <w:sz w:val="18"/>
                <w:szCs w:val="18"/>
                <w:lang w:val="fr-CA"/>
              </w:rPr>
              <w:t xml:space="preserve">requise </w:t>
            </w:r>
            <w:r w:rsidRPr="003050C0">
              <w:rPr>
                <w:rFonts w:ascii="Arial" w:hAnsi="Arial" w:cs="Arial"/>
                <w:b/>
                <w:bCs/>
                <w:sz w:val="18"/>
                <w:szCs w:val="18"/>
                <w:lang w:val="fr-CA"/>
              </w:rPr>
              <w:t>du levé topographique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Déterminer, de concert avec l’arpenteur et les autres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l’information que doit contenir le levé topographique</w:t>
            </w:r>
            <w:r w:rsidR="00855A66" w:rsidRPr="003050C0">
              <w:rPr>
                <w:rFonts w:ascii="Arial" w:hAnsi="Arial" w:cs="Arial"/>
                <w:bCs/>
                <w:sz w:val="18"/>
                <w:szCs w:val="18"/>
                <w:lang w:val="fr-CA"/>
              </w:rPr>
              <w:t>.</w:t>
            </w:r>
            <w:bookmarkEnd w:id="16"/>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A09D6C8"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6A66A92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562D4DB" w14:textId="4E4FD56E"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4.20</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B8CC5E1" w14:textId="53493F80" w:rsidR="00855A66" w:rsidRPr="003050C0" w:rsidRDefault="00E32016" w:rsidP="00E32016">
            <w:pPr>
              <w:spacing w:after="0" w:line="240" w:lineRule="auto"/>
              <w:rPr>
                <w:rFonts w:ascii="Arial" w:hAnsi="Arial" w:cs="Arial"/>
                <w:bCs/>
                <w:sz w:val="18"/>
                <w:szCs w:val="18"/>
                <w:lang w:val="fr-CA"/>
              </w:rPr>
            </w:pPr>
            <w:bookmarkStart w:id="17" w:name="lt_pId216"/>
            <w:r w:rsidRPr="003050C0">
              <w:rPr>
                <w:rFonts w:ascii="Arial" w:hAnsi="Arial" w:cs="Arial"/>
                <w:b/>
                <w:bCs/>
                <w:sz w:val="18"/>
                <w:szCs w:val="18"/>
                <w:lang w:val="fr-CA"/>
              </w:rPr>
              <w:t>Engager un expert-conseil en géotechnique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Engager un </w:t>
            </w:r>
            <w:r w:rsidRPr="003050C0">
              <w:rPr>
                <w:rFonts w:ascii="Arial" w:hAnsi="Arial" w:cs="Arial"/>
                <w:bCs/>
                <w:i/>
                <w:sz w:val="18"/>
                <w:szCs w:val="18"/>
                <w:lang w:val="fr-CA"/>
              </w:rPr>
              <w:t xml:space="preserve">expert-conseil </w:t>
            </w:r>
            <w:r w:rsidRPr="003050C0">
              <w:rPr>
                <w:rFonts w:ascii="Arial" w:hAnsi="Arial" w:cs="Arial"/>
                <w:bCs/>
                <w:sz w:val="18"/>
                <w:szCs w:val="18"/>
                <w:lang w:val="fr-CA"/>
              </w:rPr>
              <w:t>en géotechnique pour fournir un rapport d’étude géotechnique ou de reconnaissance des sols et donner des conseils.</w:t>
            </w:r>
            <w:r w:rsidR="00855A66" w:rsidRPr="003050C0">
              <w:rPr>
                <w:rFonts w:ascii="Arial" w:hAnsi="Arial" w:cs="Arial"/>
                <w:bCs/>
                <w:sz w:val="18"/>
                <w:szCs w:val="18"/>
                <w:lang w:val="fr-CA"/>
              </w:rPr>
              <w:t xml:space="preserve"> </w:t>
            </w:r>
            <w:bookmarkEnd w:id="17"/>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029006EF"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0DD8F3B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F74556C" w14:textId="27A5A50B"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4.21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CFE04AD" w14:textId="779188FA" w:rsidR="00855A66" w:rsidRPr="003050C0" w:rsidRDefault="006F16F3" w:rsidP="006F16F3">
            <w:pPr>
              <w:spacing w:after="0" w:line="240" w:lineRule="auto"/>
              <w:rPr>
                <w:rFonts w:ascii="Arial" w:hAnsi="Arial" w:cs="Arial"/>
                <w:bCs/>
                <w:sz w:val="18"/>
                <w:szCs w:val="18"/>
                <w:lang w:val="fr-CA"/>
              </w:rPr>
            </w:pPr>
            <w:bookmarkStart w:id="18" w:name="lt_pId218"/>
            <w:r w:rsidRPr="003050C0">
              <w:rPr>
                <w:rFonts w:ascii="Arial" w:hAnsi="Arial" w:cs="Arial"/>
                <w:b/>
                <w:bCs/>
                <w:sz w:val="18"/>
                <w:szCs w:val="18"/>
                <w:lang w:val="fr-CA"/>
              </w:rPr>
              <w:t xml:space="preserve">Aider le </w:t>
            </w:r>
            <w:r w:rsidRPr="003050C0">
              <w:rPr>
                <w:rFonts w:ascii="Arial" w:hAnsi="Arial" w:cs="Arial"/>
                <w:b/>
                <w:bCs/>
                <w:i/>
                <w:sz w:val="18"/>
                <w:szCs w:val="18"/>
                <w:lang w:val="fr-CA"/>
              </w:rPr>
              <w:t xml:space="preserve">client </w:t>
            </w:r>
            <w:r w:rsidRPr="003050C0">
              <w:rPr>
                <w:rFonts w:ascii="Arial" w:hAnsi="Arial" w:cs="Arial"/>
                <w:b/>
                <w:bCs/>
                <w:sz w:val="18"/>
                <w:szCs w:val="18"/>
                <w:lang w:val="fr-CA"/>
              </w:rPr>
              <w:t xml:space="preserve">concernant l’information géotechnique requise </w:t>
            </w:r>
            <w:r w:rsidRPr="003050C0">
              <w:rPr>
                <w:rFonts w:ascii="Arial" w:hAnsi="Arial" w:cs="Arial"/>
                <w:bCs/>
                <w:sz w:val="18"/>
                <w:szCs w:val="18"/>
                <w:lang w:val="fr-CA"/>
              </w:rPr>
              <w:t>– Déterminer, de concert avec l’</w:t>
            </w:r>
            <w:r w:rsidRPr="003050C0">
              <w:rPr>
                <w:rFonts w:ascii="Arial" w:hAnsi="Arial" w:cs="Arial"/>
                <w:bCs/>
                <w:i/>
                <w:sz w:val="18"/>
                <w:szCs w:val="18"/>
                <w:lang w:val="fr-CA"/>
              </w:rPr>
              <w:t xml:space="preserve">expert-conseil </w:t>
            </w:r>
            <w:r w:rsidRPr="003050C0">
              <w:rPr>
                <w:rFonts w:ascii="Arial" w:hAnsi="Arial" w:cs="Arial"/>
                <w:bCs/>
                <w:sz w:val="18"/>
                <w:szCs w:val="18"/>
                <w:lang w:val="fr-CA"/>
              </w:rPr>
              <w:t xml:space="preserve">en géotechnique et les autres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 xml:space="preserve">l’information que doit contenir le rapport. </w:t>
            </w:r>
            <w:r w:rsidR="00855A66" w:rsidRPr="003050C0">
              <w:rPr>
                <w:rFonts w:ascii="Arial" w:hAnsi="Arial" w:cs="Arial"/>
                <w:b/>
                <w:bCs/>
                <w:sz w:val="18"/>
                <w:szCs w:val="18"/>
                <w:lang w:val="fr-CA"/>
              </w:rPr>
              <w:t xml:space="preserve"> </w:t>
            </w:r>
            <w:bookmarkEnd w:id="18"/>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8061ED1"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5D4050BF"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70AB1BC" w14:textId="564F028B"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4.22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051559C" w14:textId="736F0A74" w:rsidR="00855A66" w:rsidRPr="003050C0" w:rsidRDefault="00855A66" w:rsidP="005C0464">
            <w:pPr>
              <w:spacing w:after="0" w:line="240" w:lineRule="auto"/>
              <w:rPr>
                <w:rFonts w:ascii="Arial" w:hAnsi="Arial" w:cs="Arial"/>
                <w:bCs/>
                <w:sz w:val="18"/>
                <w:szCs w:val="18"/>
                <w:lang w:val="fr-CA"/>
              </w:rPr>
            </w:pPr>
            <w:bookmarkStart w:id="19" w:name="lt_pId220"/>
            <w:r w:rsidRPr="003050C0">
              <w:rPr>
                <w:rFonts w:ascii="Arial" w:hAnsi="Arial" w:cs="Arial"/>
                <w:b/>
                <w:bCs/>
                <w:sz w:val="18"/>
                <w:szCs w:val="18"/>
                <w:lang w:val="fr-CA"/>
              </w:rPr>
              <w:t>Engage</w:t>
            </w:r>
            <w:r w:rsidR="005C0464" w:rsidRPr="003050C0">
              <w:rPr>
                <w:rFonts w:ascii="Arial" w:hAnsi="Arial" w:cs="Arial"/>
                <w:b/>
                <w:bCs/>
                <w:sz w:val="18"/>
                <w:szCs w:val="18"/>
                <w:lang w:val="fr-CA"/>
              </w:rPr>
              <w:t xml:space="preserve">r un </w:t>
            </w:r>
            <w:r w:rsidR="005C0464" w:rsidRPr="003050C0">
              <w:rPr>
                <w:rFonts w:ascii="Arial" w:hAnsi="Arial" w:cs="Arial"/>
                <w:b/>
                <w:bCs/>
                <w:i/>
                <w:sz w:val="18"/>
                <w:szCs w:val="18"/>
                <w:lang w:val="fr-CA"/>
              </w:rPr>
              <w:t xml:space="preserve">expert-conseil </w:t>
            </w:r>
            <w:r w:rsidR="005C0464" w:rsidRPr="003050C0">
              <w:rPr>
                <w:rFonts w:ascii="Arial" w:hAnsi="Arial" w:cs="Arial"/>
                <w:b/>
                <w:bCs/>
                <w:sz w:val="18"/>
                <w:szCs w:val="18"/>
                <w:lang w:val="fr-CA"/>
              </w:rPr>
              <w:t>en substances toxiques ou dangereuses</w:t>
            </w:r>
            <w:r w:rsidRPr="003050C0">
              <w:rPr>
                <w:rFonts w:ascii="Arial" w:hAnsi="Arial" w:cs="Arial"/>
                <w:b/>
                <w:bCs/>
                <w:sz w:val="18"/>
                <w:szCs w:val="18"/>
                <w:lang w:val="fr-CA"/>
              </w:rPr>
              <w:t xml:space="preserve"> </w:t>
            </w:r>
            <w:r w:rsidRPr="003050C0">
              <w:rPr>
                <w:rFonts w:ascii="Arial" w:hAnsi="Arial" w:cs="Arial"/>
                <w:bCs/>
                <w:sz w:val="18"/>
                <w:szCs w:val="18"/>
                <w:lang w:val="fr-CA"/>
              </w:rPr>
              <w:t>–</w:t>
            </w:r>
            <w:bookmarkEnd w:id="19"/>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B4E131E"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0A2C5BC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076689FB" w14:textId="0EBD651F"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4.23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3C80674" w14:textId="31334640" w:rsidR="00855A66" w:rsidRPr="003050C0" w:rsidRDefault="005C0464" w:rsidP="005C0464">
            <w:pPr>
              <w:spacing w:after="0" w:line="240" w:lineRule="auto"/>
              <w:rPr>
                <w:rFonts w:ascii="Arial" w:hAnsi="Arial" w:cs="Arial"/>
                <w:bCs/>
                <w:sz w:val="18"/>
                <w:szCs w:val="18"/>
                <w:lang w:val="fr-CA"/>
              </w:rPr>
            </w:pPr>
            <w:bookmarkStart w:id="20" w:name="lt_pId222"/>
            <w:r w:rsidRPr="003050C0">
              <w:rPr>
                <w:rFonts w:ascii="Arial" w:hAnsi="Arial" w:cs="Arial"/>
                <w:b/>
                <w:bCs/>
                <w:sz w:val="18"/>
                <w:szCs w:val="18"/>
                <w:lang w:val="fr-CA"/>
              </w:rPr>
              <w:t xml:space="preserve">Aider le </w:t>
            </w:r>
            <w:r w:rsidRPr="003050C0">
              <w:rPr>
                <w:rFonts w:ascii="Arial" w:hAnsi="Arial" w:cs="Arial"/>
                <w:b/>
                <w:bCs/>
                <w:i/>
                <w:sz w:val="18"/>
                <w:szCs w:val="18"/>
                <w:lang w:val="fr-CA"/>
              </w:rPr>
              <w:t xml:space="preserve">client </w:t>
            </w:r>
            <w:r w:rsidRPr="003050C0">
              <w:rPr>
                <w:rFonts w:ascii="Arial" w:hAnsi="Arial" w:cs="Arial"/>
                <w:b/>
                <w:bCs/>
                <w:sz w:val="18"/>
                <w:szCs w:val="18"/>
                <w:lang w:val="fr-CA"/>
              </w:rPr>
              <w:t xml:space="preserve">concernant l’information requise sur les substances toxiques et dangereuses </w:t>
            </w:r>
            <w:r w:rsidRPr="003050C0">
              <w:rPr>
                <w:rFonts w:ascii="Arial" w:hAnsi="Arial" w:cs="Arial"/>
                <w:bCs/>
                <w:sz w:val="18"/>
                <w:szCs w:val="18"/>
                <w:lang w:val="fr-CA"/>
              </w:rPr>
              <w:t>– Déterminer, de concert avec l’</w:t>
            </w:r>
            <w:r w:rsidRPr="003050C0">
              <w:rPr>
                <w:rFonts w:ascii="Arial" w:hAnsi="Arial" w:cs="Arial"/>
                <w:bCs/>
                <w:i/>
                <w:sz w:val="18"/>
                <w:szCs w:val="18"/>
                <w:lang w:val="fr-CA"/>
              </w:rPr>
              <w:t xml:space="preserve">expert-conseil </w:t>
            </w:r>
            <w:r w:rsidRPr="003050C0">
              <w:rPr>
                <w:rFonts w:ascii="Arial" w:hAnsi="Arial" w:cs="Arial"/>
                <w:bCs/>
                <w:sz w:val="18"/>
                <w:szCs w:val="18"/>
                <w:lang w:val="fr-CA"/>
              </w:rPr>
              <w:t xml:space="preserve">en substances toxiques ou dangereuses et les autres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l’information requise</w:t>
            </w:r>
            <w:r w:rsidR="00855A66" w:rsidRPr="003050C0">
              <w:rPr>
                <w:rFonts w:ascii="Arial" w:hAnsi="Arial" w:cs="Arial"/>
                <w:bCs/>
                <w:sz w:val="18"/>
                <w:szCs w:val="18"/>
                <w:lang w:val="fr-CA"/>
              </w:rPr>
              <w:t>.</w:t>
            </w:r>
            <w:bookmarkEnd w:id="20"/>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BAC4052"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6F4F166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2C916BD" w14:textId="676B23CC"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4.24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77A34C3" w14:textId="1FE2067B" w:rsidR="00855A66" w:rsidRPr="003050C0" w:rsidRDefault="00855A66" w:rsidP="005C0464">
            <w:pPr>
              <w:spacing w:after="0" w:line="240" w:lineRule="auto"/>
              <w:rPr>
                <w:rFonts w:ascii="Arial" w:hAnsi="Arial" w:cs="Arial"/>
                <w:b/>
                <w:bCs/>
                <w:sz w:val="18"/>
                <w:szCs w:val="18"/>
                <w:lang w:val="fr-CA"/>
              </w:rPr>
            </w:pPr>
            <w:bookmarkStart w:id="21" w:name="lt_pId224"/>
            <w:r w:rsidRPr="003050C0">
              <w:rPr>
                <w:rFonts w:ascii="Arial" w:hAnsi="Arial" w:cs="Arial"/>
                <w:b/>
                <w:bCs/>
                <w:sz w:val="18"/>
                <w:szCs w:val="18"/>
                <w:lang w:val="fr-CA"/>
              </w:rPr>
              <w:t xml:space="preserve">Marketing </w:t>
            </w:r>
            <w:r w:rsidR="005C0464" w:rsidRPr="003050C0">
              <w:rPr>
                <w:rFonts w:ascii="Arial" w:hAnsi="Arial" w:cs="Arial"/>
                <w:bCs/>
                <w:sz w:val="18"/>
                <w:szCs w:val="18"/>
                <w:lang w:val="fr-CA"/>
              </w:rPr>
              <w:t>–</w:t>
            </w:r>
            <w:r w:rsidRPr="003050C0">
              <w:rPr>
                <w:rFonts w:ascii="Arial" w:hAnsi="Arial" w:cs="Arial"/>
                <w:bCs/>
                <w:sz w:val="18"/>
                <w:szCs w:val="18"/>
                <w:lang w:val="fr-CA"/>
              </w:rPr>
              <w:t xml:space="preserve"> </w:t>
            </w:r>
            <w:r w:rsidR="005C0464" w:rsidRPr="003050C0">
              <w:rPr>
                <w:rFonts w:ascii="Arial" w:hAnsi="Arial" w:cs="Arial"/>
                <w:bCs/>
                <w:sz w:val="18"/>
                <w:szCs w:val="18"/>
                <w:lang w:val="fr-CA"/>
              </w:rPr>
              <w:t>Préparer des présentations promotionnelles ou d’autres documents spéciaux de marketing.</w:t>
            </w:r>
            <w:bookmarkEnd w:id="21"/>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06471075" w14:textId="77777777" w:rsidR="00855A66" w:rsidRPr="003050C0" w:rsidRDefault="00855A66" w:rsidP="00855A66">
            <w:pPr>
              <w:tabs>
                <w:tab w:val="center" w:pos="4680"/>
                <w:tab w:val="right" w:pos="9360"/>
              </w:tabs>
              <w:spacing w:after="0" w:line="240" w:lineRule="auto"/>
              <w:ind w:right="-368"/>
              <w:jc w:val="center"/>
              <w:rPr>
                <w:rFonts w:ascii="Arial" w:hAnsi="Arial" w:cs="Arial"/>
                <w:b/>
                <w:sz w:val="18"/>
                <w:szCs w:val="18"/>
                <w:lang w:val="fr-CA"/>
              </w:rPr>
            </w:pPr>
          </w:p>
        </w:tc>
      </w:tr>
      <w:tr w:rsidR="00855A66" w:rsidRPr="00635CE8" w14:paraId="5A2A6DCC"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481AFBE1" w14:textId="3EDCCB68"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4.25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E3DC2D3" w14:textId="7F43E2BD" w:rsidR="00855A66" w:rsidRPr="003050C0" w:rsidRDefault="005C0464" w:rsidP="005C0464">
            <w:pPr>
              <w:spacing w:after="0" w:line="240" w:lineRule="auto"/>
              <w:rPr>
                <w:rFonts w:ascii="Arial" w:hAnsi="Arial" w:cs="Arial"/>
                <w:bCs/>
                <w:sz w:val="18"/>
                <w:szCs w:val="18"/>
                <w:lang w:val="fr-CA"/>
              </w:rPr>
            </w:pPr>
            <w:bookmarkStart w:id="22" w:name="lt_pId226"/>
            <w:r w:rsidRPr="003050C0">
              <w:rPr>
                <w:rFonts w:ascii="Arial" w:hAnsi="Arial" w:cs="Arial"/>
                <w:b/>
                <w:bCs/>
                <w:sz w:val="18"/>
                <w:szCs w:val="18"/>
                <w:lang w:val="fr-CA"/>
              </w:rPr>
              <w:t>Analyse climatique de base</w:t>
            </w:r>
            <w:r w:rsidR="003050C0">
              <w:rPr>
                <w:rFonts w:ascii="Arial" w:hAnsi="Arial" w:cs="Arial"/>
                <w:b/>
                <w:bCs/>
                <w:sz w:val="18"/>
                <w:szCs w:val="18"/>
                <w:lang w:val="fr-CA"/>
              </w:rPr>
              <w:t> </w:t>
            </w:r>
            <w:r w:rsidR="00855A66" w:rsidRPr="003050C0">
              <w:rPr>
                <w:rFonts w:ascii="Arial" w:hAnsi="Arial" w:cs="Arial"/>
                <w:bCs/>
                <w:sz w:val="18"/>
                <w:szCs w:val="18"/>
                <w:lang w:val="fr-CA"/>
              </w:rPr>
              <w:t>:</w:t>
            </w:r>
            <w:bookmarkEnd w:id="22"/>
            <w:r w:rsidR="00855A66" w:rsidRPr="003050C0">
              <w:rPr>
                <w:rFonts w:ascii="Arial" w:hAnsi="Arial" w:cs="Arial"/>
                <w:bCs/>
                <w:sz w:val="18"/>
                <w:szCs w:val="18"/>
                <w:lang w:val="fr-CA"/>
              </w:rPr>
              <w:t xml:space="preserve"> </w:t>
            </w:r>
            <w:bookmarkStart w:id="23" w:name="lt_pId227"/>
            <w:r w:rsidRPr="003050C0">
              <w:rPr>
                <w:rFonts w:ascii="Arial" w:hAnsi="Arial" w:cs="Arial"/>
                <w:sz w:val="18"/>
                <w:szCs w:val="18"/>
                <w:lang w:val="fr-CA"/>
              </w:rPr>
              <w:t>Examiner les trajectoires du soleil, les conditions de vent, les données sur la température et les précipitations et les incidences du changement climatique.</w:t>
            </w:r>
            <w:bookmarkEnd w:id="23"/>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267FB8F"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65A59B55"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8C30493"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C935098"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A87C53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DA831B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D44E93E"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7B4AF6F"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9BB3334"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B47783A"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6F57646A" w14:textId="77777777" w:rsidR="00855A66" w:rsidRPr="003050C0" w:rsidRDefault="00855A66" w:rsidP="00855A66">
            <w:pPr>
              <w:spacing w:after="0" w:line="240" w:lineRule="auto"/>
              <w:rPr>
                <w:rFonts w:ascii="Arial" w:hAnsi="Arial" w:cs="Arial"/>
                <w:b/>
                <w:sz w:val="18"/>
                <w:szCs w:val="18"/>
                <w:lang w:val="fr-CA"/>
              </w:rPr>
            </w:pPr>
          </w:p>
        </w:tc>
        <w:tc>
          <w:tcPr>
            <w:tcW w:w="7796" w:type="dxa"/>
            <w:tcBorders>
              <w:bottom w:val="single" w:sz="4" w:space="0" w:color="auto"/>
            </w:tcBorders>
            <w:shd w:val="clear" w:color="auto" w:fill="auto"/>
            <w:tcMar>
              <w:top w:w="85" w:type="dxa"/>
              <w:left w:w="85" w:type="dxa"/>
              <w:bottom w:w="85" w:type="dxa"/>
              <w:right w:w="85" w:type="dxa"/>
            </w:tcMar>
          </w:tcPr>
          <w:p w14:paraId="06B4324B"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bottom w:val="single" w:sz="4" w:space="0" w:color="auto"/>
            </w:tcBorders>
            <w:shd w:val="clear" w:color="auto" w:fill="auto"/>
            <w:tcMar>
              <w:top w:w="85" w:type="dxa"/>
              <w:left w:w="85" w:type="dxa"/>
              <w:bottom w:w="85" w:type="dxa"/>
              <w:right w:w="85" w:type="dxa"/>
            </w:tcMar>
          </w:tcPr>
          <w:p w14:paraId="49FA1D6B"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93E3F70"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4C80F606" w14:textId="74688E7B" w:rsidR="00855A66" w:rsidRPr="003050C0" w:rsidRDefault="00855A66" w:rsidP="00855A66">
            <w:pPr>
              <w:keepNext/>
              <w:keepLines/>
              <w:spacing w:after="0" w:line="240" w:lineRule="auto"/>
              <w:rPr>
                <w:rFonts w:ascii="Arial" w:hAnsi="Arial" w:cs="Arial"/>
                <w:b/>
                <w:sz w:val="18"/>
                <w:szCs w:val="18"/>
                <w:lang w:val="fr-CA"/>
              </w:rPr>
            </w:pPr>
            <w:r w:rsidRPr="003050C0">
              <w:rPr>
                <w:rFonts w:ascii="Arial" w:hAnsi="Arial" w:cs="Arial"/>
                <w:b/>
                <w:sz w:val="18"/>
                <w:szCs w:val="18"/>
                <w:lang w:val="fr-CA"/>
              </w:rPr>
              <w:t>5</w:t>
            </w:r>
          </w:p>
        </w:tc>
        <w:tc>
          <w:tcPr>
            <w:tcW w:w="7796" w:type="dxa"/>
            <w:tcBorders>
              <w:bottom w:val="single" w:sz="4" w:space="0" w:color="auto"/>
            </w:tcBorders>
            <w:shd w:val="clear" w:color="auto" w:fill="auto"/>
            <w:tcMar>
              <w:top w:w="85" w:type="dxa"/>
              <w:left w:w="85" w:type="dxa"/>
              <w:bottom w:w="85" w:type="dxa"/>
              <w:right w:w="85" w:type="dxa"/>
            </w:tcMar>
          </w:tcPr>
          <w:p w14:paraId="0A6B3433" w14:textId="549BB78F" w:rsidR="00855A66" w:rsidRPr="003050C0" w:rsidRDefault="006D7CBF" w:rsidP="00855A66">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SERVICES À LA PHASE DE L’ESQUISSE</w:t>
            </w:r>
            <w:r w:rsidR="00EC2306" w:rsidRPr="003050C0">
              <w:rPr>
                <w:rFonts w:ascii="Arial" w:hAnsi="Arial" w:cs="Arial"/>
                <w:b/>
                <w:bCs/>
                <w:sz w:val="18"/>
                <w:szCs w:val="18"/>
                <w:lang w:val="fr-CA"/>
              </w:rPr>
              <w:t xml:space="preserve"> </w:t>
            </w:r>
          </w:p>
        </w:tc>
        <w:tc>
          <w:tcPr>
            <w:tcW w:w="1701" w:type="dxa"/>
            <w:tcBorders>
              <w:bottom w:val="single" w:sz="4" w:space="0" w:color="auto"/>
            </w:tcBorders>
            <w:shd w:val="clear" w:color="auto" w:fill="auto"/>
            <w:tcMar>
              <w:top w:w="85" w:type="dxa"/>
              <w:left w:w="85" w:type="dxa"/>
              <w:bottom w:w="85" w:type="dxa"/>
              <w:right w:w="85" w:type="dxa"/>
            </w:tcMar>
          </w:tcPr>
          <w:p w14:paraId="4DBE5135"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00421272"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9AB80B3" w14:textId="030354F3" w:rsidR="00855A66" w:rsidRPr="003050C0" w:rsidRDefault="00855A66" w:rsidP="00855A66">
            <w:pPr>
              <w:keepNext/>
              <w:keepLines/>
              <w:spacing w:after="0" w:line="240" w:lineRule="auto"/>
              <w:rPr>
                <w:rFonts w:ascii="Arial" w:hAnsi="Arial" w:cs="Arial"/>
                <w:sz w:val="18"/>
                <w:szCs w:val="18"/>
                <w:lang w:val="fr-CA"/>
              </w:rPr>
            </w:pPr>
            <w:r w:rsidRPr="003050C0">
              <w:rPr>
                <w:rFonts w:ascii="Arial" w:hAnsi="Arial" w:cs="Arial"/>
                <w:sz w:val="18"/>
                <w:szCs w:val="18"/>
                <w:lang w:val="fr-CA"/>
              </w:rPr>
              <w:t>5.1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3752527" w14:textId="5B4E9042" w:rsidR="00855A66" w:rsidRPr="003050C0" w:rsidRDefault="00FD63E7" w:rsidP="00FD63E7">
            <w:pPr>
              <w:keepNext/>
              <w:keepLines/>
              <w:spacing w:after="0" w:line="240" w:lineRule="auto"/>
              <w:rPr>
                <w:rFonts w:ascii="Arial" w:hAnsi="Arial" w:cs="Arial"/>
                <w:sz w:val="18"/>
                <w:szCs w:val="18"/>
                <w:lang w:val="fr-CA"/>
              </w:rPr>
            </w:pPr>
            <w:bookmarkStart w:id="24" w:name="lt_pId231"/>
            <w:r w:rsidRPr="003050C0">
              <w:rPr>
                <w:rFonts w:ascii="Arial" w:hAnsi="Arial" w:cs="Arial"/>
                <w:b/>
                <w:sz w:val="18"/>
                <w:szCs w:val="18"/>
                <w:lang w:val="fr-CA"/>
              </w:rPr>
              <w:t>Approches à la conception</w:t>
            </w:r>
            <w:r w:rsidR="00855A66" w:rsidRPr="003050C0">
              <w:rPr>
                <w:rFonts w:ascii="Arial" w:hAnsi="Arial" w:cs="Arial"/>
                <w:b/>
                <w:sz w:val="18"/>
                <w:szCs w:val="18"/>
                <w:lang w:val="fr-CA"/>
              </w:rPr>
              <w:t xml:space="preserve"> </w:t>
            </w:r>
            <w:r w:rsidRPr="003050C0">
              <w:rPr>
                <w:rFonts w:ascii="Arial" w:hAnsi="Arial" w:cs="Arial"/>
                <w:sz w:val="18"/>
                <w:szCs w:val="18"/>
                <w:lang w:val="fr-CA"/>
              </w:rPr>
              <w:t>–</w:t>
            </w:r>
            <w:r w:rsidR="00855A66" w:rsidRPr="003050C0">
              <w:rPr>
                <w:rFonts w:ascii="Arial" w:hAnsi="Arial" w:cs="Arial"/>
                <w:sz w:val="18"/>
                <w:szCs w:val="18"/>
                <w:lang w:val="fr-CA"/>
              </w:rPr>
              <w:t xml:space="preserve"> </w:t>
            </w:r>
            <w:r w:rsidRPr="003050C0">
              <w:rPr>
                <w:rFonts w:ascii="Arial" w:hAnsi="Arial" w:cs="Arial"/>
                <w:sz w:val="18"/>
                <w:szCs w:val="18"/>
                <w:lang w:val="fr-CA"/>
              </w:rPr>
              <w:t xml:space="preserve">Examiner diverses approches conceptuelles avec le </w:t>
            </w:r>
            <w:r w:rsidRPr="003050C0">
              <w:rPr>
                <w:rFonts w:ascii="Arial" w:hAnsi="Arial" w:cs="Arial"/>
                <w:i/>
                <w:sz w:val="18"/>
                <w:szCs w:val="18"/>
                <w:lang w:val="fr-CA"/>
              </w:rPr>
              <w:t xml:space="preserve">client </w:t>
            </w:r>
            <w:r w:rsidRPr="003050C0">
              <w:rPr>
                <w:rFonts w:ascii="Arial" w:hAnsi="Arial" w:cs="Arial"/>
                <w:sz w:val="18"/>
                <w:szCs w:val="18"/>
                <w:lang w:val="fr-CA"/>
              </w:rPr>
              <w:t>dès le début de la phase de l’esquisse</w:t>
            </w:r>
            <w:r w:rsidR="00855A66" w:rsidRPr="003050C0">
              <w:rPr>
                <w:rFonts w:ascii="Arial" w:hAnsi="Arial" w:cs="Arial"/>
                <w:sz w:val="18"/>
                <w:szCs w:val="18"/>
                <w:lang w:val="fr-CA"/>
              </w:rPr>
              <w:t>.</w:t>
            </w:r>
            <w:bookmarkEnd w:id="24"/>
            <w:r w:rsidR="00855A66" w:rsidRPr="003050C0">
              <w:rPr>
                <w:rFonts w:ascii="Arial" w:hAnsi="Arial" w:cs="Arial"/>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01EFFA4"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6ADCEE2B"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01CA470E" w14:textId="42669804"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5.2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8149AEF" w14:textId="55470E9F" w:rsidR="00855A66" w:rsidRPr="003050C0" w:rsidRDefault="00FD63E7" w:rsidP="00B5730B">
            <w:pPr>
              <w:spacing w:after="0" w:line="240" w:lineRule="auto"/>
              <w:rPr>
                <w:rFonts w:ascii="Arial" w:hAnsi="Arial" w:cs="Arial"/>
                <w:sz w:val="18"/>
                <w:szCs w:val="18"/>
                <w:lang w:val="fr-CA"/>
              </w:rPr>
            </w:pPr>
            <w:bookmarkStart w:id="25" w:name="lt_pId233"/>
            <w:r w:rsidRPr="003050C0">
              <w:rPr>
                <w:rFonts w:ascii="Arial" w:hAnsi="Arial" w:cs="Arial"/>
                <w:b/>
                <w:sz w:val="18"/>
                <w:szCs w:val="18"/>
                <w:lang w:val="fr-CA"/>
              </w:rPr>
              <w:t>Esquisse(s)</w:t>
            </w:r>
            <w:r w:rsidR="00855A66" w:rsidRPr="003050C0">
              <w:rPr>
                <w:rFonts w:ascii="Arial" w:hAnsi="Arial" w:cs="Arial"/>
                <w:b/>
                <w:sz w:val="18"/>
                <w:szCs w:val="18"/>
                <w:lang w:val="fr-CA"/>
              </w:rPr>
              <w:t xml:space="preserve"> </w:t>
            </w:r>
            <w:r w:rsidRPr="003050C0">
              <w:rPr>
                <w:rFonts w:ascii="Arial" w:hAnsi="Arial" w:cs="Arial"/>
                <w:sz w:val="18"/>
                <w:szCs w:val="18"/>
                <w:lang w:val="fr-CA"/>
              </w:rPr>
              <w:t>–</w:t>
            </w:r>
            <w:r w:rsidR="00855A66" w:rsidRPr="003050C0">
              <w:rPr>
                <w:rFonts w:ascii="Arial" w:hAnsi="Arial" w:cs="Arial"/>
                <w:sz w:val="18"/>
                <w:szCs w:val="18"/>
                <w:lang w:val="fr-CA"/>
              </w:rPr>
              <w:t xml:space="preserve"> </w:t>
            </w:r>
            <w:r w:rsidRPr="003050C0">
              <w:rPr>
                <w:rFonts w:ascii="Arial" w:hAnsi="Arial" w:cs="Arial"/>
                <w:sz w:val="18"/>
                <w:szCs w:val="18"/>
                <w:lang w:val="fr-CA"/>
              </w:rPr>
              <w:t xml:space="preserve">En se basant sur les exigences du </w:t>
            </w:r>
            <w:r w:rsidRPr="003050C0">
              <w:rPr>
                <w:rFonts w:ascii="Arial" w:hAnsi="Arial" w:cs="Arial"/>
                <w:i/>
                <w:sz w:val="18"/>
                <w:szCs w:val="18"/>
                <w:lang w:val="fr-CA"/>
              </w:rPr>
              <w:t xml:space="preserve">projet </w:t>
            </w:r>
            <w:r w:rsidRPr="003050C0">
              <w:rPr>
                <w:rFonts w:ascii="Arial" w:hAnsi="Arial" w:cs="Arial"/>
                <w:sz w:val="18"/>
                <w:szCs w:val="18"/>
                <w:lang w:val="fr-CA"/>
              </w:rPr>
              <w:t xml:space="preserve">convenues avec le </w:t>
            </w:r>
            <w:r w:rsidRPr="003050C0">
              <w:rPr>
                <w:rFonts w:ascii="Arial" w:hAnsi="Arial" w:cs="Arial"/>
                <w:i/>
                <w:sz w:val="18"/>
                <w:szCs w:val="18"/>
                <w:lang w:val="fr-CA"/>
              </w:rPr>
              <w:t xml:space="preserve">client, </w:t>
            </w:r>
            <w:r w:rsidRPr="003050C0">
              <w:rPr>
                <w:rFonts w:ascii="Arial" w:hAnsi="Arial" w:cs="Arial"/>
                <w:sz w:val="18"/>
                <w:szCs w:val="18"/>
                <w:lang w:val="fr-CA"/>
              </w:rPr>
              <w:t xml:space="preserve">préparer, aux fins de l’approbation par le client, une ou plusieurs esquisses illustrant l’échelle et les relations des composantes du </w:t>
            </w:r>
            <w:r w:rsidRPr="003050C0">
              <w:rPr>
                <w:rFonts w:ascii="Arial" w:hAnsi="Arial" w:cs="Arial"/>
                <w:i/>
                <w:sz w:val="18"/>
                <w:szCs w:val="18"/>
                <w:lang w:val="fr-CA"/>
              </w:rPr>
              <w:t xml:space="preserve">projet. </w:t>
            </w:r>
            <w:r w:rsidRPr="003050C0">
              <w:rPr>
                <w:rFonts w:ascii="Arial" w:hAnsi="Arial" w:cs="Arial"/>
                <w:sz w:val="18"/>
                <w:szCs w:val="18"/>
                <w:lang w:val="fr-CA"/>
              </w:rPr>
              <w:t xml:space="preserve">Préparer une </w:t>
            </w:r>
            <w:r w:rsidRPr="003050C0">
              <w:rPr>
                <w:rFonts w:ascii="Arial" w:hAnsi="Arial" w:cs="Arial"/>
                <w:i/>
                <w:sz w:val="18"/>
                <w:szCs w:val="18"/>
                <w:lang w:val="fr-CA"/>
              </w:rPr>
              <w:t xml:space="preserve">estimation </w:t>
            </w:r>
            <w:r w:rsidR="00B5730B" w:rsidRPr="003050C0">
              <w:rPr>
                <w:rFonts w:ascii="Arial" w:hAnsi="Arial" w:cs="Arial"/>
                <w:i/>
                <w:sz w:val="18"/>
                <w:szCs w:val="18"/>
                <w:lang w:val="fr-CA"/>
              </w:rPr>
              <w:t>du</w:t>
            </w:r>
            <w:r w:rsidRPr="003050C0">
              <w:rPr>
                <w:rFonts w:ascii="Arial" w:hAnsi="Arial" w:cs="Arial"/>
                <w:i/>
                <w:sz w:val="18"/>
                <w:szCs w:val="18"/>
                <w:lang w:val="fr-CA"/>
              </w:rPr>
              <w:t xml:space="preserve"> coût de construction </w:t>
            </w:r>
            <w:r w:rsidRPr="003050C0">
              <w:rPr>
                <w:rFonts w:ascii="Arial" w:hAnsi="Arial" w:cs="Arial"/>
                <w:sz w:val="18"/>
                <w:szCs w:val="18"/>
                <w:lang w:val="fr-CA"/>
              </w:rPr>
              <w:t>de classe D, s’il y a lieu, pour chaque esquisse.</w:t>
            </w:r>
            <w:bookmarkEnd w:id="25"/>
            <w:r w:rsidRPr="003050C0">
              <w:rPr>
                <w:rFonts w:ascii="Arial" w:hAnsi="Arial" w:cs="Arial"/>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988A98A"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7290BB7B"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125026E" w14:textId="0484B163"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lastRenderedPageBreak/>
              <w:t>5.3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24BA39E" w14:textId="141A65B2" w:rsidR="00855A66" w:rsidRPr="003050C0" w:rsidRDefault="00FD63E7" w:rsidP="00B5730B">
            <w:pPr>
              <w:spacing w:after="0" w:line="240" w:lineRule="auto"/>
              <w:rPr>
                <w:rFonts w:ascii="Arial" w:hAnsi="Arial" w:cs="Arial"/>
                <w:sz w:val="18"/>
                <w:szCs w:val="18"/>
                <w:lang w:val="fr-CA"/>
              </w:rPr>
            </w:pPr>
            <w:bookmarkStart w:id="26" w:name="lt_pId236"/>
            <w:r w:rsidRPr="003050C0">
              <w:rPr>
                <w:rFonts w:ascii="Arial" w:hAnsi="Arial" w:cs="Arial"/>
                <w:b/>
                <w:bCs/>
                <w:sz w:val="18"/>
                <w:szCs w:val="18"/>
                <w:lang w:val="fr-CA"/>
              </w:rPr>
              <w:t>Documents de la phase de l’esquisse</w:t>
            </w:r>
            <w:r w:rsidR="00855A66" w:rsidRPr="003050C0">
              <w:rPr>
                <w:rFonts w:ascii="Arial" w:hAnsi="Arial" w:cs="Arial"/>
                <w:sz w:val="18"/>
                <w:szCs w:val="18"/>
                <w:lang w:val="fr-CA"/>
              </w:rPr>
              <w:t xml:space="preserve"> </w:t>
            </w:r>
            <w:r w:rsidR="00B5730B" w:rsidRPr="003050C0">
              <w:rPr>
                <w:rFonts w:ascii="Arial" w:hAnsi="Arial" w:cs="Arial"/>
                <w:sz w:val="18"/>
                <w:szCs w:val="18"/>
                <w:lang w:val="fr-CA"/>
              </w:rPr>
              <w:t>–</w:t>
            </w:r>
            <w:r w:rsidR="00855A66" w:rsidRPr="003050C0">
              <w:rPr>
                <w:rFonts w:ascii="Arial" w:hAnsi="Arial" w:cs="Arial"/>
                <w:sz w:val="18"/>
                <w:szCs w:val="18"/>
                <w:lang w:val="fr-CA"/>
              </w:rPr>
              <w:t xml:space="preserve"> </w:t>
            </w:r>
            <w:r w:rsidR="00B5730B" w:rsidRPr="003050C0">
              <w:rPr>
                <w:rFonts w:ascii="Arial" w:hAnsi="Arial" w:cs="Arial"/>
                <w:sz w:val="18"/>
                <w:szCs w:val="18"/>
                <w:lang w:val="fr-CA"/>
              </w:rPr>
              <w:t xml:space="preserve">En se basant sur le concept de l’esquisse approuvée par le </w:t>
            </w:r>
            <w:r w:rsidR="00B5730B" w:rsidRPr="003050C0">
              <w:rPr>
                <w:rFonts w:ascii="Arial" w:hAnsi="Arial" w:cs="Arial"/>
                <w:i/>
                <w:sz w:val="18"/>
                <w:szCs w:val="18"/>
                <w:lang w:val="fr-CA"/>
              </w:rPr>
              <w:t xml:space="preserve">client </w:t>
            </w:r>
            <w:r w:rsidR="00B5730B" w:rsidRPr="003050C0">
              <w:rPr>
                <w:rFonts w:ascii="Arial" w:hAnsi="Arial" w:cs="Arial"/>
                <w:sz w:val="18"/>
                <w:szCs w:val="18"/>
                <w:lang w:val="fr-CA"/>
              </w:rPr>
              <w:t>et l’</w:t>
            </w:r>
            <w:r w:rsidR="00B5730B" w:rsidRPr="003050C0">
              <w:rPr>
                <w:rFonts w:ascii="Arial" w:hAnsi="Arial" w:cs="Arial"/>
                <w:i/>
                <w:sz w:val="18"/>
                <w:szCs w:val="18"/>
                <w:lang w:val="fr-CA"/>
              </w:rPr>
              <w:t xml:space="preserve">estimation du coût de construction </w:t>
            </w:r>
            <w:r w:rsidR="00B5730B" w:rsidRPr="003050C0">
              <w:rPr>
                <w:rFonts w:ascii="Arial" w:hAnsi="Arial" w:cs="Arial"/>
                <w:sz w:val="18"/>
                <w:szCs w:val="18"/>
                <w:lang w:val="fr-CA"/>
              </w:rPr>
              <w:t xml:space="preserve">de classe D, préparer, pour examen et approbation du </w:t>
            </w:r>
            <w:r w:rsidR="00B5730B" w:rsidRPr="003050C0">
              <w:rPr>
                <w:rFonts w:ascii="Arial" w:hAnsi="Arial" w:cs="Arial"/>
                <w:i/>
                <w:sz w:val="18"/>
                <w:szCs w:val="18"/>
                <w:lang w:val="fr-CA"/>
              </w:rPr>
              <w:t xml:space="preserve">client, </w:t>
            </w:r>
            <w:r w:rsidR="00B5730B" w:rsidRPr="003050C0">
              <w:rPr>
                <w:rFonts w:ascii="Arial" w:hAnsi="Arial" w:cs="Arial"/>
                <w:sz w:val="18"/>
                <w:szCs w:val="18"/>
                <w:lang w:val="fr-CA"/>
              </w:rPr>
              <w:t xml:space="preserve">les documents de la phase de l’esquisse qui illustrent l’échelle et le caractère du </w:t>
            </w:r>
            <w:r w:rsidR="00B5730B" w:rsidRPr="003050C0">
              <w:rPr>
                <w:rFonts w:ascii="Arial" w:hAnsi="Arial" w:cs="Arial"/>
                <w:i/>
                <w:sz w:val="18"/>
                <w:szCs w:val="18"/>
                <w:lang w:val="fr-CA"/>
              </w:rPr>
              <w:t xml:space="preserve">projet, </w:t>
            </w:r>
            <w:r w:rsidR="00B5730B" w:rsidRPr="003050C0">
              <w:rPr>
                <w:rFonts w:ascii="Arial" w:hAnsi="Arial" w:cs="Arial"/>
                <w:sz w:val="18"/>
                <w:szCs w:val="18"/>
                <w:lang w:val="fr-CA"/>
              </w:rPr>
              <w:t>ainsi que les relations fonctionnelles de ses diverses parties, y compris, s’il y</w:t>
            </w:r>
            <w:r w:rsidR="00AA424B">
              <w:rPr>
                <w:rFonts w:ascii="Arial" w:hAnsi="Arial" w:cs="Arial"/>
                <w:sz w:val="18"/>
                <w:szCs w:val="18"/>
                <w:lang w:val="fr-CA"/>
              </w:rPr>
              <w:t xml:space="preserve"> a </w:t>
            </w:r>
            <w:r w:rsidR="00B5730B" w:rsidRPr="003050C0">
              <w:rPr>
                <w:rFonts w:ascii="Arial" w:hAnsi="Arial" w:cs="Arial"/>
                <w:sz w:val="18"/>
                <w:szCs w:val="18"/>
                <w:lang w:val="fr-CA"/>
              </w:rPr>
              <w:t xml:space="preserve">lieu : </w:t>
            </w:r>
            <w:bookmarkEnd w:id="26"/>
          </w:p>
          <w:p w14:paraId="4AD0A8BC" w14:textId="6761E328" w:rsidR="00855A66" w:rsidRPr="003050C0" w:rsidRDefault="00B5730B" w:rsidP="00855A66">
            <w:pPr>
              <w:pStyle w:val="ListParagraph"/>
              <w:numPr>
                <w:ilvl w:val="0"/>
                <w:numId w:val="21"/>
              </w:numPr>
              <w:spacing w:after="0" w:line="240" w:lineRule="auto"/>
              <w:rPr>
                <w:rFonts w:ascii="Arial" w:hAnsi="Arial" w:cs="Arial"/>
                <w:sz w:val="18"/>
                <w:szCs w:val="18"/>
                <w:lang w:val="fr-CA"/>
              </w:rPr>
            </w:pPr>
            <w:bookmarkStart w:id="27" w:name="lt_pId237"/>
            <w:r w:rsidRPr="003050C0">
              <w:rPr>
                <w:rFonts w:ascii="Arial" w:hAnsi="Arial" w:cs="Arial"/>
                <w:sz w:val="18"/>
                <w:szCs w:val="18"/>
                <w:lang w:val="fr-CA"/>
              </w:rPr>
              <w:t>un plan d’ensemble</w:t>
            </w:r>
            <w:r w:rsidR="00855A66" w:rsidRPr="003050C0">
              <w:rPr>
                <w:rFonts w:ascii="Arial" w:hAnsi="Arial" w:cs="Arial"/>
                <w:sz w:val="18"/>
                <w:szCs w:val="18"/>
                <w:lang w:val="fr-CA"/>
              </w:rPr>
              <w:t>,</w:t>
            </w:r>
            <w:bookmarkEnd w:id="27"/>
          </w:p>
          <w:p w14:paraId="4940F38D" w14:textId="344739D2" w:rsidR="00B5730B" w:rsidRPr="003050C0" w:rsidRDefault="00B5730B" w:rsidP="00855A66">
            <w:pPr>
              <w:pStyle w:val="ListParagraph"/>
              <w:numPr>
                <w:ilvl w:val="0"/>
                <w:numId w:val="21"/>
              </w:numPr>
              <w:spacing w:after="0" w:line="240" w:lineRule="auto"/>
              <w:rPr>
                <w:rFonts w:ascii="Arial" w:hAnsi="Arial" w:cs="Arial"/>
                <w:sz w:val="18"/>
                <w:szCs w:val="18"/>
                <w:lang w:val="fr-CA"/>
              </w:rPr>
            </w:pPr>
            <w:bookmarkStart w:id="28" w:name="lt_pId238"/>
            <w:r w:rsidRPr="003050C0">
              <w:rPr>
                <w:rFonts w:ascii="Arial" w:hAnsi="Arial" w:cs="Arial"/>
                <w:sz w:val="18"/>
                <w:szCs w:val="18"/>
                <w:lang w:val="fr-CA"/>
              </w:rPr>
              <w:t>un ou des plans des principaux étages</w:t>
            </w:r>
          </w:p>
          <w:p w14:paraId="41E600F3" w14:textId="3F82A359" w:rsidR="00855A66" w:rsidRPr="003050C0" w:rsidRDefault="00B5730B" w:rsidP="00855A66">
            <w:pPr>
              <w:pStyle w:val="ListParagraph"/>
              <w:numPr>
                <w:ilvl w:val="0"/>
                <w:numId w:val="21"/>
              </w:numPr>
              <w:spacing w:after="0" w:line="240" w:lineRule="auto"/>
              <w:rPr>
                <w:rFonts w:ascii="Arial" w:hAnsi="Arial" w:cs="Arial"/>
                <w:sz w:val="18"/>
                <w:szCs w:val="18"/>
                <w:lang w:val="fr-CA"/>
              </w:rPr>
            </w:pPr>
            <w:r w:rsidRPr="003050C0">
              <w:rPr>
                <w:rFonts w:ascii="Arial" w:hAnsi="Arial" w:cs="Arial"/>
                <w:sz w:val="18"/>
                <w:szCs w:val="18"/>
                <w:lang w:val="fr-CA"/>
              </w:rPr>
              <w:t xml:space="preserve">des esquisses des coupes </w:t>
            </w:r>
            <w:bookmarkEnd w:id="28"/>
            <w:r w:rsidRPr="003050C0">
              <w:rPr>
                <w:rFonts w:ascii="Arial" w:hAnsi="Arial" w:cs="Arial"/>
                <w:sz w:val="18"/>
                <w:szCs w:val="18"/>
                <w:lang w:val="fr-CA"/>
              </w:rPr>
              <w:t>et élévations</w:t>
            </w:r>
          </w:p>
          <w:p w14:paraId="5699B099" w14:textId="337A6D5A" w:rsidR="00855A66" w:rsidRPr="003050C0" w:rsidRDefault="00016DF2" w:rsidP="00855A66">
            <w:pPr>
              <w:pStyle w:val="ListParagraph"/>
              <w:numPr>
                <w:ilvl w:val="0"/>
                <w:numId w:val="21"/>
              </w:numPr>
              <w:spacing w:after="0" w:line="240" w:lineRule="auto"/>
              <w:rPr>
                <w:rFonts w:ascii="Arial" w:hAnsi="Arial" w:cs="Arial"/>
                <w:sz w:val="18"/>
                <w:szCs w:val="18"/>
                <w:lang w:val="fr-CA"/>
              </w:rPr>
            </w:pPr>
            <w:r>
              <w:rPr>
                <w:rFonts w:ascii="Arial" w:hAnsi="Arial" w:cs="Arial"/>
                <w:sz w:val="18"/>
                <w:szCs w:val="18"/>
                <w:lang w:val="fr-CA"/>
              </w:rPr>
              <w:t xml:space="preserve">une </w:t>
            </w:r>
            <w:r w:rsidR="001168E0" w:rsidRPr="003050C0">
              <w:rPr>
                <w:rFonts w:ascii="Arial" w:hAnsi="Arial" w:cs="Arial"/>
                <w:sz w:val="18"/>
                <w:szCs w:val="18"/>
                <w:lang w:val="fr-CA"/>
              </w:rPr>
              <w:t>représentation</w:t>
            </w:r>
            <w:r w:rsidR="00B5730B" w:rsidRPr="003050C0">
              <w:rPr>
                <w:rFonts w:ascii="Arial" w:hAnsi="Arial" w:cs="Arial"/>
                <w:sz w:val="18"/>
                <w:szCs w:val="18"/>
                <w:lang w:val="fr-CA"/>
              </w:rPr>
              <w:t xml:space="preserve"> volumétrique</w:t>
            </w:r>
          </w:p>
          <w:p w14:paraId="6118B698" w14:textId="6B76D287" w:rsidR="00855A66" w:rsidRPr="003050C0" w:rsidRDefault="00016DF2" w:rsidP="00855A66">
            <w:pPr>
              <w:pStyle w:val="ListParagraph"/>
              <w:numPr>
                <w:ilvl w:val="0"/>
                <w:numId w:val="21"/>
              </w:numPr>
              <w:spacing w:after="0" w:line="240" w:lineRule="auto"/>
              <w:rPr>
                <w:rFonts w:ascii="Arial" w:hAnsi="Arial" w:cs="Arial"/>
                <w:sz w:val="18"/>
                <w:szCs w:val="18"/>
                <w:lang w:val="fr-CA"/>
              </w:rPr>
            </w:pPr>
            <w:bookmarkStart w:id="29" w:name="lt_pId241"/>
            <w:r>
              <w:rPr>
                <w:rFonts w:ascii="Arial" w:hAnsi="Arial" w:cs="Arial"/>
                <w:sz w:val="18"/>
                <w:szCs w:val="18"/>
                <w:lang w:val="fr-CA"/>
              </w:rPr>
              <w:t>d’</w:t>
            </w:r>
            <w:r w:rsidR="00B5730B" w:rsidRPr="003050C0">
              <w:rPr>
                <w:rFonts w:ascii="Arial" w:hAnsi="Arial" w:cs="Arial"/>
                <w:sz w:val="18"/>
                <w:szCs w:val="18"/>
                <w:lang w:val="fr-CA"/>
              </w:rPr>
              <w:t xml:space="preserve">autres esquisses ou rendus illustratifs qui expriment le but de la conception. </w:t>
            </w:r>
            <w:r w:rsidR="00855A66" w:rsidRPr="003050C0">
              <w:rPr>
                <w:rFonts w:ascii="Arial" w:hAnsi="Arial" w:cs="Arial"/>
                <w:sz w:val="18"/>
                <w:szCs w:val="18"/>
                <w:lang w:val="fr-CA"/>
              </w:rPr>
              <w:t xml:space="preserve"> </w:t>
            </w:r>
            <w:bookmarkEnd w:id="29"/>
          </w:p>
          <w:p w14:paraId="0C21DD55" w14:textId="77777777" w:rsidR="00855A66" w:rsidRPr="003050C0" w:rsidRDefault="00855A66" w:rsidP="00855A66">
            <w:pPr>
              <w:spacing w:after="0" w:line="240" w:lineRule="auto"/>
              <w:rPr>
                <w:rFonts w:ascii="Arial" w:hAnsi="Arial" w:cs="Arial"/>
                <w:sz w:val="18"/>
                <w:szCs w:val="18"/>
                <w:lang w:val="fr-CA"/>
              </w:rPr>
            </w:pPr>
          </w:p>
          <w:p w14:paraId="0A34BFE1" w14:textId="008F4866" w:rsidR="00855A66" w:rsidRPr="003050C0" w:rsidRDefault="001736FF" w:rsidP="00855A66">
            <w:pPr>
              <w:spacing w:after="0" w:line="240" w:lineRule="auto"/>
              <w:rPr>
                <w:rFonts w:ascii="Arial" w:hAnsi="Arial" w:cs="Arial"/>
                <w:sz w:val="18"/>
                <w:szCs w:val="18"/>
                <w:lang w:val="fr-CA"/>
              </w:rPr>
            </w:pPr>
            <w:bookmarkStart w:id="30" w:name="lt_pId242"/>
            <w:r w:rsidRPr="003050C0">
              <w:rPr>
                <w:rFonts w:ascii="Arial" w:hAnsi="Arial" w:cs="Arial"/>
                <w:sz w:val="18"/>
                <w:szCs w:val="18"/>
                <w:lang w:val="fr-CA"/>
              </w:rPr>
              <w:t xml:space="preserve">Préparer un </w:t>
            </w:r>
            <w:r w:rsidR="00016DF2">
              <w:rPr>
                <w:rFonts w:ascii="Arial" w:hAnsi="Arial" w:cs="Arial"/>
                <w:sz w:val="18"/>
                <w:szCs w:val="18"/>
                <w:lang w:val="fr-CA"/>
              </w:rPr>
              <w:t>rapport</w:t>
            </w:r>
            <w:r w:rsidRPr="003050C0">
              <w:rPr>
                <w:rFonts w:ascii="Arial" w:hAnsi="Arial" w:cs="Arial"/>
                <w:sz w:val="18"/>
                <w:szCs w:val="18"/>
                <w:lang w:val="fr-CA"/>
              </w:rPr>
              <w:t xml:space="preserve"> sur la phase de l’esquisse qui traite des points suivants, s’il y a lieu</w:t>
            </w:r>
            <w:r w:rsidR="003050C0">
              <w:rPr>
                <w:rFonts w:ascii="Arial" w:hAnsi="Arial" w:cs="Arial"/>
                <w:sz w:val="18"/>
                <w:szCs w:val="18"/>
                <w:lang w:val="fr-CA"/>
              </w:rPr>
              <w:t> </w:t>
            </w:r>
            <w:r w:rsidRPr="003050C0">
              <w:rPr>
                <w:rFonts w:ascii="Arial" w:hAnsi="Arial" w:cs="Arial"/>
                <w:sz w:val="18"/>
                <w:szCs w:val="18"/>
                <w:lang w:val="fr-CA"/>
              </w:rPr>
              <w:t>:</w:t>
            </w:r>
            <w:bookmarkEnd w:id="30"/>
            <w:r w:rsidR="00855A66" w:rsidRPr="003050C0">
              <w:rPr>
                <w:rFonts w:ascii="Arial" w:hAnsi="Arial" w:cs="Arial"/>
                <w:sz w:val="18"/>
                <w:szCs w:val="18"/>
                <w:lang w:val="fr-CA"/>
              </w:rPr>
              <w:t xml:space="preserve"> </w:t>
            </w:r>
          </w:p>
          <w:p w14:paraId="24B1BE7B" w14:textId="09E50285" w:rsidR="00855A66" w:rsidRPr="003050C0" w:rsidRDefault="001736FF" w:rsidP="00855A66">
            <w:pPr>
              <w:pStyle w:val="ListParagraph"/>
              <w:numPr>
                <w:ilvl w:val="0"/>
                <w:numId w:val="17"/>
              </w:numPr>
              <w:spacing w:after="0" w:line="240" w:lineRule="auto"/>
              <w:rPr>
                <w:rFonts w:ascii="Arial" w:hAnsi="Arial" w:cs="Arial"/>
                <w:sz w:val="18"/>
                <w:szCs w:val="18"/>
                <w:lang w:val="fr-CA"/>
              </w:rPr>
            </w:pPr>
            <w:bookmarkStart w:id="31" w:name="lt_pId243"/>
            <w:r w:rsidRPr="003050C0">
              <w:rPr>
                <w:rFonts w:ascii="Arial" w:hAnsi="Arial" w:cs="Arial"/>
                <w:sz w:val="18"/>
                <w:szCs w:val="18"/>
                <w:lang w:val="fr-CA"/>
              </w:rPr>
              <w:t>l’approche ou la philosophie conceptuelle</w:t>
            </w:r>
            <w:r w:rsidR="00855A66" w:rsidRPr="003050C0">
              <w:rPr>
                <w:rFonts w:ascii="Arial" w:hAnsi="Arial" w:cs="Arial"/>
                <w:sz w:val="18"/>
                <w:szCs w:val="18"/>
                <w:lang w:val="fr-CA"/>
              </w:rPr>
              <w:t>,</w:t>
            </w:r>
            <w:bookmarkEnd w:id="31"/>
          </w:p>
          <w:p w14:paraId="51E540CF" w14:textId="5FAE0C87" w:rsidR="00855A66" w:rsidRPr="003050C0" w:rsidRDefault="001736FF" w:rsidP="00855A66">
            <w:pPr>
              <w:pStyle w:val="ListParagraph"/>
              <w:numPr>
                <w:ilvl w:val="0"/>
                <w:numId w:val="17"/>
              </w:numPr>
              <w:spacing w:after="0" w:line="240" w:lineRule="auto"/>
              <w:rPr>
                <w:rFonts w:ascii="Arial" w:hAnsi="Arial" w:cs="Arial"/>
                <w:sz w:val="18"/>
                <w:szCs w:val="18"/>
                <w:lang w:val="fr-CA"/>
              </w:rPr>
            </w:pPr>
            <w:bookmarkStart w:id="32" w:name="lt_pId244"/>
            <w:r w:rsidRPr="003050C0">
              <w:rPr>
                <w:rFonts w:ascii="Arial" w:hAnsi="Arial" w:cs="Arial"/>
                <w:sz w:val="18"/>
                <w:szCs w:val="18"/>
                <w:lang w:val="fr-CA"/>
              </w:rPr>
              <w:t>des renseignements sur l’emplacement</w:t>
            </w:r>
            <w:r w:rsidR="00855A66" w:rsidRPr="003050C0">
              <w:rPr>
                <w:rFonts w:ascii="Arial" w:hAnsi="Arial" w:cs="Arial"/>
                <w:sz w:val="18"/>
                <w:szCs w:val="18"/>
                <w:lang w:val="fr-CA"/>
              </w:rPr>
              <w:t>,</w:t>
            </w:r>
            <w:bookmarkEnd w:id="32"/>
          </w:p>
          <w:p w14:paraId="62F43404" w14:textId="33238ABC" w:rsidR="00855A66" w:rsidRPr="003050C0" w:rsidRDefault="001736FF" w:rsidP="00855A66">
            <w:pPr>
              <w:pStyle w:val="ListParagraph"/>
              <w:numPr>
                <w:ilvl w:val="0"/>
                <w:numId w:val="17"/>
              </w:numPr>
              <w:spacing w:after="0" w:line="240" w:lineRule="auto"/>
              <w:rPr>
                <w:rFonts w:ascii="Arial" w:hAnsi="Arial" w:cs="Arial"/>
                <w:sz w:val="18"/>
                <w:szCs w:val="18"/>
                <w:lang w:val="fr-CA"/>
              </w:rPr>
            </w:pPr>
            <w:bookmarkStart w:id="33" w:name="lt_pId245"/>
            <w:r w:rsidRPr="003050C0">
              <w:rPr>
                <w:rFonts w:ascii="Arial" w:hAnsi="Arial" w:cs="Arial"/>
                <w:sz w:val="18"/>
                <w:szCs w:val="18"/>
                <w:lang w:val="fr-CA"/>
              </w:rPr>
              <w:t>la comparaison de la ou des aires de conception par rapport au programme fonctionnel</w:t>
            </w:r>
            <w:r w:rsidR="00855A66" w:rsidRPr="003050C0">
              <w:rPr>
                <w:rFonts w:ascii="Arial" w:hAnsi="Arial" w:cs="Arial"/>
                <w:sz w:val="18"/>
                <w:szCs w:val="18"/>
                <w:lang w:val="fr-CA"/>
              </w:rPr>
              <w:t>,</w:t>
            </w:r>
            <w:bookmarkEnd w:id="33"/>
          </w:p>
          <w:p w14:paraId="758E1327" w14:textId="77777777" w:rsidR="001736FF" w:rsidRPr="003050C0" w:rsidRDefault="001736FF" w:rsidP="00855A66">
            <w:pPr>
              <w:pStyle w:val="ListParagraph"/>
              <w:numPr>
                <w:ilvl w:val="0"/>
                <w:numId w:val="17"/>
              </w:numPr>
              <w:spacing w:after="0" w:line="240" w:lineRule="auto"/>
              <w:rPr>
                <w:rFonts w:ascii="Arial" w:hAnsi="Arial" w:cs="Arial"/>
                <w:sz w:val="18"/>
                <w:szCs w:val="18"/>
                <w:lang w:val="fr-CA"/>
              </w:rPr>
            </w:pPr>
            <w:r w:rsidRPr="003050C0">
              <w:rPr>
                <w:rFonts w:ascii="Arial" w:hAnsi="Arial" w:cs="Arial"/>
                <w:sz w:val="18"/>
                <w:szCs w:val="18"/>
                <w:lang w:val="fr-CA"/>
              </w:rPr>
              <w:t>la conformité du concept aux exigences réglementaires;</w:t>
            </w:r>
          </w:p>
          <w:p w14:paraId="4EB66340" w14:textId="6767202E" w:rsidR="001736FF" w:rsidRPr="003050C0" w:rsidRDefault="001736FF" w:rsidP="00855A66">
            <w:pPr>
              <w:pStyle w:val="ListParagraph"/>
              <w:numPr>
                <w:ilvl w:val="0"/>
                <w:numId w:val="17"/>
              </w:numPr>
              <w:spacing w:after="0" w:line="240" w:lineRule="auto"/>
              <w:rPr>
                <w:rFonts w:ascii="Arial" w:hAnsi="Arial" w:cs="Arial"/>
                <w:sz w:val="18"/>
                <w:szCs w:val="18"/>
                <w:lang w:val="fr-CA"/>
              </w:rPr>
            </w:pPr>
            <w:r w:rsidRPr="003050C0">
              <w:rPr>
                <w:rFonts w:ascii="Arial" w:hAnsi="Arial" w:cs="Arial"/>
                <w:sz w:val="18"/>
                <w:szCs w:val="18"/>
                <w:lang w:val="fr-CA"/>
              </w:rPr>
              <w:t>la description des systèmes d’architecture, de structure, de mécanique et d’électricité</w:t>
            </w:r>
            <w:r w:rsidR="00754301" w:rsidRPr="003050C0">
              <w:rPr>
                <w:rFonts w:ascii="Arial" w:hAnsi="Arial" w:cs="Arial"/>
                <w:sz w:val="18"/>
                <w:szCs w:val="18"/>
                <w:lang w:val="fr-CA"/>
              </w:rPr>
              <w:t xml:space="preserve"> du bâtiment</w:t>
            </w:r>
          </w:p>
          <w:p w14:paraId="09FD93A1" w14:textId="2AEE171C" w:rsidR="001736FF" w:rsidRPr="003050C0" w:rsidRDefault="001736FF" w:rsidP="00855A66">
            <w:pPr>
              <w:pStyle w:val="ListParagraph"/>
              <w:numPr>
                <w:ilvl w:val="0"/>
                <w:numId w:val="17"/>
              </w:numPr>
              <w:spacing w:after="0" w:line="240" w:lineRule="auto"/>
              <w:rPr>
                <w:rFonts w:ascii="Arial" w:hAnsi="Arial" w:cs="Arial"/>
                <w:sz w:val="18"/>
                <w:szCs w:val="18"/>
                <w:lang w:val="fr-CA"/>
              </w:rPr>
            </w:pPr>
            <w:r w:rsidRPr="003050C0">
              <w:rPr>
                <w:rFonts w:ascii="Arial" w:hAnsi="Arial" w:cs="Arial"/>
                <w:sz w:val="18"/>
                <w:szCs w:val="18"/>
                <w:lang w:val="fr-CA"/>
              </w:rPr>
              <w:t xml:space="preserve">le calendrier du </w:t>
            </w:r>
            <w:r w:rsidRPr="003050C0">
              <w:rPr>
                <w:rFonts w:ascii="Arial" w:hAnsi="Arial" w:cs="Arial"/>
                <w:i/>
                <w:sz w:val="18"/>
                <w:szCs w:val="18"/>
                <w:lang w:val="fr-CA"/>
              </w:rPr>
              <w:t>projet</w:t>
            </w:r>
          </w:p>
          <w:p w14:paraId="4AFB610C" w14:textId="323B5A2E" w:rsidR="00855A66" w:rsidRPr="003050C0" w:rsidRDefault="001736FF" w:rsidP="001A6968">
            <w:pPr>
              <w:pStyle w:val="ListParagraph"/>
              <w:numPr>
                <w:ilvl w:val="0"/>
                <w:numId w:val="17"/>
              </w:numPr>
              <w:spacing w:after="0" w:line="240" w:lineRule="auto"/>
              <w:rPr>
                <w:rFonts w:ascii="Arial" w:hAnsi="Arial" w:cs="Arial"/>
                <w:sz w:val="18"/>
                <w:szCs w:val="18"/>
                <w:lang w:val="fr-CA"/>
              </w:rPr>
            </w:pPr>
            <w:r w:rsidRPr="003050C0">
              <w:rPr>
                <w:rFonts w:ascii="Arial" w:hAnsi="Arial" w:cs="Arial"/>
                <w:sz w:val="18"/>
                <w:szCs w:val="18"/>
                <w:lang w:val="fr-CA"/>
              </w:rPr>
              <w:t xml:space="preserve">une </w:t>
            </w:r>
            <w:r w:rsidRPr="003050C0">
              <w:rPr>
                <w:rFonts w:ascii="Arial" w:hAnsi="Arial" w:cs="Arial"/>
                <w:i/>
                <w:sz w:val="18"/>
                <w:szCs w:val="18"/>
                <w:lang w:val="fr-CA"/>
              </w:rPr>
              <w:t xml:space="preserve">estimation du coût de construction </w:t>
            </w:r>
            <w:r w:rsidRPr="003050C0">
              <w:rPr>
                <w:rFonts w:ascii="Arial" w:hAnsi="Arial" w:cs="Arial"/>
                <w:sz w:val="18"/>
                <w:szCs w:val="18"/>
                <w:lang w:val="fr-CA"/>
              </w:rPr>
              <w:t>de classe C</w:t>
            </w:r>
            <w:bookmarkStart w:id="34" w:name="lt_pId249"/>
            <w:r w:rsidR="00855A66" w:rsidRPr="003050C0">
              <w:rPr>
                <w:rFonts w:ascii="Arial" w:hAnsi="Arial" w:cs="Arial"/>
                <w:i/>
                <w:sz w:val="18"/>
                <w:szCs w:val="18"/>
                <w:lang w:val="fr-CA"/>
              </w:rPr>
              <w:t>.</w:t>
            </w:r>
            <w:bookmarkEnd w:id="34"/>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8C6ED7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03ACD06E"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C8E6541" w14:textId="19CCD3FA"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5.4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DCF5317" w14:textId="19ED905B" w:rsidR="00855A66" w:rsidRPr="003050C0" w:rsidRDefault="00B30D04" w:rsidP="00B30D04">
            <w:pPr>
              <w:spacing w:after="0" w:line="240" w:lineRule="auto"/>
              <w:rPr>
                <w:rFonts w:ascii="Arial" w:hAnsi="Arial" w:cs="Arial"/>
                <w:b/>
                <w:bCs/>
                <w:sz w:val="18"/>
                <w:szCs w:val="18"/>
                <w:lang w:val="fr-CA"/>
              </w:rPr>
            </w:pPr>
            <w:bookmarkStart w:id="35" w:name="lt_pId251"/>
            <w:r w:rsidRPr="003050C0">
              <w:rPr>
                <w:rFonts w:ascii="Arial" w:hAnsi="Arial" w:cs="Arial"/>
                <w:b/>
                <w:bCs/>
                <w:sz w:val="18"/>
                <w:szCs w:val="18"/>
                <w:lang w:val="fr-CA"/>
              </w:rPr>
              <w:t>Documents de marketing</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Fournir ou prendre les mesures pour que soit fourni du matériel promotionnel.</w:t>
            </w:r>
            <w:bookmarkEnd w:id="35"/>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5B38972"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D0241C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7C4C2BC" w14:textId="00B5E51A"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5.5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26F77AB" w14:textId="1DEE5E64" w:rsidR="00855A66" w:rsidRPr="003050C0" w:rsidRDefault="00B30D04" w:rsidP="00B30D04">
            <w:pPr>
              <w:spacing w:after="0" w:line="240" w:lineRule="auto"/>
              <w:rPr>
                <w:rFonts w:ascii="Arial" w:hAnsi="Arial" w:cs="Arial"/>
                <w:b/>
                <w:bCs/>
                <w:sz w:val="18"/>
                <w:szCs w:val="18"/>
                <w:lang w:val="fr-CA"/>
              </w:rPr>
            </w:pPr>
            <w:bookmarkStart w:id="36" w:name="lt_pId253"/>
            <w:r w:rsidRPr="003050C0">
              <w:rPr>
                <w:rFonts w:ascii="Arial" w:hAnsi="Arial" w:cs="Arial"/>
                <w:b/>
                <w:bCs/>
                <w:sz w:val="18"/>
                <w:szCs w:val="18"/>
                <w:lang w:val="fr-CA"/>
              </w:rPr>
              <w:t>Maquettes d’architecture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Fournir ou prendre les mesures pour que soient fournies des maquettes</w:t>
            </w:r>
            <w:r w:rsidR="00855A66" w:rsidRPr="003050C0">
              <w:rPr>
                <w:rFonts w:ascii="Arial" w:hAnsi="Arial" w:cs="Arial"/>
                <w:bCs/>
                <w:sz w:val="18"/>
                <w:szCs w:val="18"/>
                <w:lang w:val="fr-CA"/>
              </w:rPr>
              <w:t>.</w:t>
            </w:r>
            <w:bookmarkEnd w:id="36"/>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94EBF00"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97CE17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AA28D3D" w14:textId="1916C684"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5.6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9115977" w14:textId="3369684E" w:rsidR="00855A66" w:rsidRPr="003050C0" w:rsidRDefault="00B30D04" w:rsidP="00B30D04">
            <w:pPr>
              <w:spacing w:after="0" w:line="240" w:lineRule="auto"/>
              <w:rPr>
                <w:rFonts w:ascii="Arial" w:hAnsi="Arial" w:cs="Arial"/>
                <w:bCs/>
                <w:sz w:val="18"/>
                <w:szCs w:val="18"/>
                <w:lang w:val="fr-CA"/>
              </w:rPr>
            </w:pPr>
            <w:bookmarkStart w:id="37" w:name="lt_pId255"/>
            <w:r w:rsidRPr="003050C0">
              <w:rPr>
                <w:rFonts w:ascii="Arial" w:hAnsi="Arial" w:cs="Arial"/>
                <w:b/>
                <w:bCs/>
                <w:sz w:val="18"/>
                <w:szCs w:val="18"/>
                <w:lang w:val="fr-CA"/>
              </w:rPr>
              <w:t>Rendus architecturaux</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Fournir ou prendre les mesures pour que soient fournis des rendus et d’autres représentations spéciales</w:t>
            </w:r>
            <w:r w:rsidR="00855A66" w:rsidRPr="003050C0">
              <w:rPr>
                <w:rFonts w:ascii="Arial" w:hAnsi="Arial" w:cs="Arial"/>
                <w:bCs/>
                <w:sz w:val="18"/>
                <w:szCs w:val="18"/>
                <w:lang w:val="fr-CA"/>
              </w:rPr>
              <w:t>.</w:t>
            </w:r>
            <w:bookmarkEnd w:id="37"/>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9A21142"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FE0F13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6E1D5C3" w14:textId="071B7D0A"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5.7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0D283A5" w14:textId="618AAC7E" w:rsidR="00855A66" w:rsidRPr="003050C0" w:rsidRDefault="00B30D04" w:rsidP="00B30D04">
            <w:pPr>
              <w:spacing w:after="0" w:line="240" w:lineRule="auto"/>
              <w:rPr>
                <w:rFonts w:ascii="Arial" w:hAnsi="Arial" w:cs="Arial"/>
                <w:bCs/>
                <w:sz w:val="18"/>
                <w:szCs w:val="18"/>
                <w:lang w:val="fr-CA"/>
              </w:rPr>
            </w:pPr>
            <w:bookmarkStart w:id="38" w:name="lt_pId257"/>
            <w:r w:rsidRPr="003050C0">
              <w:rPr>
                <w:rFonts w:ascii="Arial" w:hAnsi="Arial" w:cs="Arial"/>
                <w:b/>
                <w:bCs/>
                <w:sz w:val="18"/>
                <w:szCs w:val="18"/>
                <w:lang w:val="fr-CA"/>
              </w:rPr>
              <w:t>Modélisation numérique</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Fournir ou prendre les mesures pour que soit fournie la modélisation numérique</w:t>
            </w:r>
            <w:r w:rsidR="003050C0">
              <w:rPr>
                <w:rFonts w:ascii="Arial" w:hAnsi="Arial" w:cs="Arial"/>
                <w:bCs/>
                <w:sz w:val="18"/>
                <w:szCs w:val="18"/>
                <w:lang w:val="fr-CA"/>
              </w:rPr>
              <w:t> </w:t>
            </w:r>
            <w:r w:rsidRPr="003050C0">
              <w:rPr>
                <w:rFonts w:ascii="Arial" w:hAnsi="Arial" w:cs="Arial"/>
                <w:bCs/>
                <w:sz w:val="18"/>
                <w:szCs w:val="18"/>
                <w:lang w:val="fr-CA"/>
              </w:rPr>
              <w:t>3D</w:t>
            </w:r>
            <w:r w:rsidR="00855A66" w:rsidRPr="003050C0">
              <w:rPr>
                <w:rFonts w:ascii="Arial" w:hAnsi="Arial" w:cs="Arial"/>
                <w:bCs/>
                <w:sz w:val="18"/>
                <w:szCs w:val="18"/>
                <w:lang w:val="fr-CA"/>
              </w:rPr>
              <w:t>.</w:t>
            </w:r>
            <w:bookmarkEnd w:id="38"/>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710F05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596CE135"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039234B1" w14:textId="2DF18C9D"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5.8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AFC2F8A" w14:textId="256D1B84" w:rsidR="00855A66" w:rsidRPr="003050C0" w:rsidRDefault="00890912" w:rsidP="00890912">
            <w:pPr>
              <w:spacing w:after="0" w:line="240" w:lineRule="auto"/>
              <w:rPr>
                <w:rFonts w:ascii="Arial" w:hAnsi="Arial" w:cs="Arial"/>
                <w:b/>
                <w:bCs/>
                <w:sz w:val="18"/>
                <w:szCs w:val="18"/>
                <w:lang w:val="fr-CA"/>
              </w:rPr>
            </w:pPr>
            <w:bookmarkStart w:id="39" w:name="lt_pId259"/>
            <w:r w:rsidRPr="003050C0">
              <w:rPr>
                <w:rFonts w:ascii="Arial" w:hAnsi="Arial" w:cs="Arial"/>
                <w:b/>
                <w:sz w:val="18"/>
                <w:szCs w:val="18"/>
                <w:lang w:val="fr-CA"/>
              </w:rPr>
              <w:t>Soumettre les documents de la phase de l’esquisse</w:t>
            </w:r>
            <w:r w:rsidR="00855A66" w:rsidRPr="003050C0">
              <w:rPr>
                <w:rFonts w:ascii="Arial" w:hAnsi="Arial" w:cs="Arial"/>
                <w:sz w:val="18"/>
                <w:szCs w:val="18"/>
                <w:lang w:val="fr-CA"/>
              </w:rPr>
              <w:t xml:space="preserve"> </w:t>
            </w:r>
            <w:r w:rsidRPr="003050C0">
              <w:rPr>
                <w:rFonts w:ascii="Arial" w:hAnsi="Arial" w:cs="Arial"/>
                <w:sz w:val="18"/>
                <w:szCs w:val="18"/>
                <w:lang w:val="fr-CA"/>
              </w:rPr>
              <w:t>–</w:t>
            </w:r>
            <w:r w:rsidR="00855A66" w:rsidRPr="003050C0">
              <w:rPr>
                <w:rFonts w:ascii="Arial" w:hAnsi="Arial" w:cs="Arial"/>
                <w:sz w:val="18"/>
                <w:szCs w:val="18"/>
                <w:lang w:val="fr-CA"/>
              </w:rPr>
              <w:t xml:space="preserve"> </w:t>
            </w:r>
            <w:r w:rsidRPr="003050C0">
              <w:rPr>
                <w:rFonts w:ascii="Arial" w:hAnsi="Arial" w:cs="Arial"/>
                <w:sz w:val="18"/>
                <w:szCs w:val="18"/>
                <w:lang w:val="fr-CA"/>
              </w:rPr>
              <w:t xml:space="preserve">Soumettre les documents de la phase de l’esquisse au </w:t>
            </w:r>
            <w:r w:rsidRPr="003050C0">
              <w:rPr>
                <w:rFonts w:ascii="Arial" w:hAnsi="Arial" w:cs="Arial"/>
                <w:i/>
                <w:sz w:val="18"/>
                <w:szCs w:val="18"/>
                <w:lang w:val="fr-CA"/>
              </w:rPr>
              <w:t xml:space="preserve">client </w:t>
            </w:r>
            <w:r w:rsidRPr="003050C0">
              <w:rPr>
                <w:rFonts w:ascii="Arial" w:hAnsi="Arial" w:cs="Arial"/>
                <w:sz w:val="18"/>
                <w:szCs w:val="18"/>
                <w:lang w:val="fr-CA"/>
              </w:rPr>
              <w:t>et obtenir son approbation avant de passer à la phase du projet préliminaire.</w:t>
            </w:r>
            <w:bookmarkEnd w:id="39"/>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7B86E50"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6E37465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D3EB5FF" w14:textId="69D6B480"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9D8AC04"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84BC7A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59BCC35D"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4DA54DFB"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9AD702C"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DB5279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75CFAF8A"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40D4FEE"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DC044DD"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41E9F3D"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53C855D"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4108888B" w14:textId="7878E853" w:rsidR="00855A66" w:rsidRPr="003050C0" w:rsidRDefault="00855A66" w:rsidP="00855A66">
            <w:pPr>
              <w:keepNext/>
              <w:keepLines/>
              <w:spacing w:after="0" w:line="240" w:lineRule="auto"/>
              <w:rPr>
                <w:rFonts w:ascii="Arial" w:hAnsi="Arial" w:cs="Arial"/>
                <w:b/>
                <w:sz w:val="18"/>
                <w:szCs w:val="18"/>
                <w:lang w:val="fr-CA"/>
              </w:rPr>
            </w:pPr>
            <w:r w:rsidRPr="003050C0">
              <w:rPr>
                <w:rFonts w:ascii="Arial" w:hAnsi="Arial" w:cs="Arial"/>
                <w:b/>
                <w:sz w:val="18"/>
                <w:szCs w:val="18"/>
                <w:lang w:val="fr-CA"/>
              </w:rPr>
              <w:lastRenderedPageBreak/>
              <w:t>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F6B119C" w14:textId="49F88D57" w:rsidR="00855A66" w:rsidRPr="003050C0" w:rsidRDefault="00874B91" w:rsidP="00855A66">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SERVICES À LA PHASE DU PROJET PRÉLIMINAIRE</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98F9B10"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46F1B9AC"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DD4FE61" w14:textId="2DDA9976" w:rsidR="00855A66" w:rsidRPr="003050C0" w:rsidRDefault="00855A66" w:rsidP="00855A66">
            <w:pPr>
              <w:keepNext/>
              <w:keepLines/>
              <w:spacing w:after="0" w:line="240" w:lineRule="auto"/>
              <w:rPr>
                <w:rFonts w:ascii="Arial" w:hAnsi="Arial" w:cs="Arial"/>
                <w:sz w:val="18"/>
                <w:szCs w:val="18"/>
                <w:lang w:val="fr-CA"/>
              </w:rPr>
            </w:pPr>
            <w:r w:rsidRPr="003050C0">
              <w:rPr>
                <w:rFonts w:ascii="Arial" w:hAnsi="Arial" w:cs="Arial"/>
                <w:sz w:val="18"/>
                <w:szCs w:val="18"/>
                <w:lang w:val="fr-CA"/>
              </w:rPr>
              <w:t>6.1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717F6B7" w14:textId="315EF187" w:rsidR="00855A66" w:rsidRPr="003050C0" w:rsidRDefault="00C866B5" w:rsidP="00C866B5">
            <w:pPr>
              <w:keepNext/>
              <w:keepLines/>
              <w:widowControl w:val="0"/>
              <w:autoSpaceDE w:val="0"/>
              <w:autoSpaceDN w:val="0"/>
              <w:adjustRightInd w:val="0"/>
              <w:spacing w:after="0" w:line="240" w:lineRule="auto"/>
              <w:rPr>
                <w:rFonts w:ascii="Times New Roman" w:hAnsi="Times New Roman" w:cs="Times New Roman"/>
                <w:sz w:val="18"/>
                <w:szCs w:val="18"/>
                <w:lang w:val="fr-CA"/>
              </w:rPr>
            </w:pPr>
            <w:bookmarkStart w:id="40" w:name="lt_pId263"/>
            <w:r w:rsidRPr="003050C0">
              <w:rPr>
                <w:rFonts w:ascii="Arial" w:hAnsi="Arial" w:cs="Arial"/>
                <w:b/>
                <w:bCs/>
                <w:sz w:val="18"/>
                <w:szCs w:val="18"/>
                <w:lang w:val="fr-CA"/>
              </w:rPr>
              <w:t>Documents de la phase du projet préliminaire</w:t>
            </w:r>
            <w:r w:rsidR="00855A66" w:rsidRPr="003050C0">
              <w:rPr>
                <w:rFonts w:ascii="Arial" w:hAnsi="Arial" w:cs="Arial"/>
                <w:sz w:val="18"/>
                <w:szCs w:val="18"/>
                <w:lang w:val="fr-CA"/>
              </w:rPr>
              <w:t xml:space="preserve"> </w:t>
            </w:r>
            <w:r w:rsidRPr="003050C0">
              <w:rPr>
                <w:rFonts w:ascii="Arial" w:hAnsi="Arial" w:cs="Arial"/>
                <w:sz w:val="18"/>
                <w:szCs w:val="18"/>
                <w:lang w:val="fr-CA"/>
              </w:rPr>
              <w:t>–</w:t>
            </w:r>
            <w:r w:rsidR="00855A66" w:rsidRPr="003050C0">
              <w:rPr>
                <w:rFonts w:ascii="Arial" w:hAnsi="Arial" w:cs="Arial"/>
                <w:sz w:val="18"/>
                <w:szCs w:val="18"/>
                <w:lang w:val="fr-CA"/>
              </w:rPr>
              <w:t xml:space="preserve"> </w:t>
            </w:r>
            <w:r w:rsidRPr="003050C0">
              <w:rPr>
                <w:rFonts w:ascii="Arial" w:hAnsi="Arial" w:cs="Arial"/>
                <w:sz w:val="18"/>
                <w:szCs w:val="18"/>
                <w:lang w:val="fr-CA"/>
              </w:rPr>
              <w:t xml:space="preserve">En se basant sur les documents de la phase de l’esquisse approuvés par le </w:t>
            </w:r>
            <w:r w:rsidRPr="003050C0">
              <w:rPr>
                <w:rFonts w:ascii="Arial" w:hAnsi="Arial" w:cs="Arial"/>
                <w:i/>
                <w:sz w:val="18"/>
                <w:szCs w:val="18"/>
                <w:lang w:val="fr-CA"/>
              </w:rPr>
              <w:t xml:space="preserve">client </w:t>
            </w:r>
            <w:r w:rsidRPr="003050C0">
              <w:rPr>
                <w:rFonts w:ascii="Arial" w:hAnsi="Arial" w:cs="Arial"/>
                <w:sz w:val="18"/>
                <w:szCs w:val="18"/>
                <w:lang w:val="fr-CA"/>
              </w:rPr>
              <w:t>et sur l’</w:t>
            </w:r>
            <w:r w:rsidRPr="003050C0">
              <w:rPr>
                <w:rFonts w:ascii="Arial" w:hAnsi="Arial" w:cs="Arial"/>
                <w:i/>
                <w:sz w:val="18"/>
                <w:szCs w:val="18"/>
                <w:lang w:val="fr-CA"/>
              </w:rPr>
              <w:t xml:space="preserve">estimation du coût de construction </w:t>
            </w:r>
            <w:r w:rsidRPr="003050C0">
              <w:rPr>
                <w:rFonts w:ascii="Arial" w:hAnsi="Arial" w:cs="Arial"/>
                <w:sz w:val="18"/>
                <w:szCs w:val="18"/>
                <w:lang w:val="fr-CA"/>
              </w:rPr>
              <w:t xml:space="preserve">convenue et toute autorisation du </w:t>
            </w:r>
            <w:r w:rsidRPr="003050C0">
              <w:rPr>
                <w:rFonts w:ascii="Arial" w:hAnsi="Arial" w:cs="Arial"/>
                <w:i/>
                <w:sz w:val="18"/>
                <w:szCs w:val="18"/>
                <w:lang w:val="fr-CA"/>
              </w:rPr>
              <w:t xml:space="preserve">client </w:t>
            </w:r>
            <w:r w:rsidRPr="003050C0">
              <w:rPr>
                <w:rFonts w:ascii="Arial" w:hAnsi="Arial" w:cs="Arial"/>
                <w:sz w:val="18"/>
                <w:szCs w:val="18"/>
                <w:lang w:val="fr-CA"/>
              </w:rPr>
              <w:t xml:space="preserve">à des rajustements aux exigences du </w:t>
            </w:r>
            <w:r w:rsidRPr="003050C0">
              <w:rPr>
                <w:rFonts w:ascii="Arial" w:hAnsi="Arial" w:cs="Arial"/>
                <w:i/>
                <w:sz w:val="18"/>
                <w:szCs w:val="18"/>
                <w:lang w:val="fr-CA"/>
              </w:rPr>
              <w:t xml:space="preserve">projet </w:t>
            </w:r>
            <w:r w:rsidRPr="003050C0">
              <w:rPr>
                <w:rFonts w:ascii="Arial" w:hAnsi="Arial" w:cs="Arial"/>
                <w:sz w:val="18"/>
                <w:szCs w:val="18"/>
                <w:lang w:val="fr-CA"/>
              </w:rPr>
              <w:t xml:space="preserve">et au </w:t>
            </w:r>
            <w:r w:rsidRPr="003050C0">
              <w:rPr>
                <w:rFonts w:ascii="Arial" w:hAnsi="Arial" w:cs="Arial"/>
                <w:i/>
                <w:sz w:val="18"/>
                <w:szCs w:val="18"/>
                <w:lang w:val="fr-CA"/>
              </w:rPr>
              <w:t xml:space="preserve">budget de construction, </w:t>
            </w:r>
            <w:r w:rsidRPr="003050C0">
              <w:rPr>
                <w:rFonts w:ascii="Arial" w:hAnsi="Arial" w:cs="Arial"/>
                <w:sz w:val="18"/>
                <w:szCs w:val="18"/>
                <w:lang w:val="fr-CA"/>
              </w:rPr>
              <w:t xml:space="preserve">préparer, aux fins de l’examen et de l’approbation du </w:t>
            </w:r>
            <w:r w:rsidRPr="003050C0">
              <w:rPr>
                <w:rFonts w:ascii="Arial" w:hAnsi="Arial" w:cs="Arial"/>
                <w:i/>
                <w:sz w:val="18"/>
                <w:szCs w:val="18"/>
                <w:lang w:val="fr-CA"/>
              </w:rPr>
              <w:t xml:space="preserve">client, </w:t>
            </w:r>
            <w:r w:rsidRPr="003050C0">
              <w:rPr>
                <w:rFonts w:ascii="Arial" w:hAnsi="Arial" w:cs="Arial"/>
                <w:sz w:val="18"/>
                <w:szCs w:val="18"/>
                <w:lang w:val="fr-CA"/>
              </w:rPr>
              <w:t xml:space="preserve">les documents du projet préliminaire, dessins et autres documents qui décrivent les dimensions et le caractère du </w:t>
            </w:r>
            <w:r w:rsidRPr="003050C0">
              <w:rPr>
                <w:rFonts w:ascii="Arial" w:hAnsi="Arial" w:cs="Arial"/>
                <w:i/>
                <w:sz w:val="18"/>
                <w:szCs w:val="18"/>
                <w:lang w:val="fr-CA"/>
              </w:rPr>
              <w:t xml:space="preserve">projet, </w:t>
            </w:r>
            <w:r w:rsidRPr="003050C0">
              <w:rPr>
                <w:rFonts w:ascii="Arial" w:hAnsi="Arial" w:cs="Arial"/>
                <w:sz w:val="18"/>
                <w:szCs w:val="18"/>
                <w:lang w:val="fr-CA"/>
              </w:rPr>
              <w:t>y compris, s’il y a lieu, les systèmes d’architecture, de structure, de mécanique et d’électricité, les matériaux et les autres éléments, parmi lesquels :</w:t>
            </w:r>
            <w:bookmarkEnd w:id="40"/>
          </w:p>
          <w:p w14:paraId="3B811C2F" w14:textId="396D046F" w:rsidR="00C866B5" w:rsidRPr="003050C0" w:rsidRDefault="00C866B5" w:rsidP="00855A66">
            <w:pPr>
              <w:pStyle w:val="ListParagraph"/>
              <w:keepNext/>
              <w:keepLines/>
              <w:numPr>
                <w:ilvl w:val="0"/>
                <w:numId w:val="24"/>
              </w:numPr>
              <w:tabs>
                <w:tab w:val="left" w:pos="1191"/>
              </w:tabs>
              <w:spacing w:after="0" w:line="240" w:lineRule="auto"/>
              <w:ind w:left="766" w:hanging="426"/>
              <w:rPr>
                <w:rFonts w:ascii="Arial" w:hAnsi="Arial" w:cs="Arial"/>
                <w:sz w:val="18"/>
                <w:szCs w:val="18"/>
                <w:lang w:val="fr-CA"/>
              </w:rPr>
            </w:pPr>
            <w:bookmarkStart w:id="41" w:name="lt_pId264"/>
            <w:r w:rsidRPr="003050C0">
              <w:rPr>
                <w:rFonts w:ascii="Arial" w:hAnsi="Arial" w:cs="Arial"/>
                <w:sz w:val="18"/>
                <w:szCs w:val="18"/>
                <w:lang w:val="fr-CA"/>
              </w:rPr>
              <w:t>le plan d’ensemble;</w:t>
            </w:r>
          </w:p>
          <w:p w14:paraId="6566D90F" w14:textId="264FE1EE" w:rsidR="00C866B5" w:rsidRPr="003050C0" w:rsidRDefault="00C866B5" w:rsidP="00855A66">
            <w:pPr>
              <w:pStyle w:val="ListParagraph"/>
              <w:keepNext/>
              <w:keepLines/>
              <w:numPr>
                <w:ilvl w:val="0"/>
                <w:numId w:val="24"/>
              </w:numPr>
              <w:tabs>
                <w:tab w:val="left" w:pos="1191"/>
              </w:tabs>
              <w:spacing w:after="0" w:line="240" w:lineRule="auto"/>
              <w:ind w:left="766" w:hanging="426"/>
              <w:rPr>
                <w:rFonts w:ascii="Arial" w:hAnsi="Arial" w:cs="Arial"/>
                <w:sz w:val="18"/>
                <w:szCs w:val="18"/>
                <w:lang w:val="fr-CA"/>
              </w:rPr>
            </w:pPr>
            <w:r w:rsidRPr="003050C0">
              <w:rPr>
                <w:rFonts w:ascii="Arial" w:hAnsi="Arial" w:cs="Arial"/>
                <w:sz w:val="18"/>
                <w:szCs w:val="18"/>
                <w:lang w:val="fr-CA"/>
              </w:rPr>
              <w:t>les plans d’étage;</w:t>
            </w:r>
          </w:p>
          <w:p w14:paraId="225326A2" w14:textId="619B2580" w:rsidR="00C866B5" w:rsidRPr="003050C0" w:rsidRDefault="00C866B5" w:rsidP="00855A66">
            <w:pPr>
              <w:pStyle w:val="ListParagraph"/>
              <w:keepNext/>
              <w:keepLines/>
              <w:numPr>
                <w:ilvl w:val="0"/>
                <w:numId w:val="24"/>
              </w:numPr>
              <w:tabs>
                <w:tab w:val="left" w:pos="1191"/>
              </w:tabs>
              <w:spacing w:after="0" w:line="240" w:lineRule="auto"/>
              <w:ind w:left="766" w:hanging="426"/>
              <w:rPr>
                <w:rFonts w:ascii="Arial" w:hAnsi="Arial" w:cs="Arial"/>
                <w:sz w:val="18"/>
                <w:szCs w:val="18"/>
                <w:lang w:val="fr-CA"/>
              </w:rPr>
            </w:pPr>
            <w:r w:rsidRPr="003050C0">
              <w:rPr>
                <w:rFonts w:ascii="Arial" w:hAnsi="Arial" w:cs="Arial"/>
                <w:sz w:val="18"/>
                <w:szCs w:val="18"/>
                <w:lang w:val="fr-CA"/>
              </w:rPr>
              <w:t>les élévations;</w:t>
            </w:r>
          </w:p>
          <w:p w14:paraId="38E34274" w14:textId="17FA88A1" w:rsidR="00C866B5" w:rsidRPr="003050C0" w:rsidRDefault="00C866B5" w:rsidP="00855A66">
            <w:pPr>
              <w:pStyle w:val="ListParagraph"/>
              <w:keepNext/>
              <w:keepLines/>
              <w:numPr>
                <w:ilvl w:val="0"/>
                <w:numId w:val="24"/>
              </w:numPr>
              <w:tabs>
                <w:tab w:val="left" w:pos="1191"/>
              </w:tabs>
              <w:spacing w:after="0" w:line="240" w:lineRule="auto"/>
              <w:ind w:left="766" w:hanging="426"/>
              <w:rPr>
                <w:rFonts w:ascii="Arial" w:hAnsi="Arial" w:cs="Arial"/>
                <w:sz w:val="18"/>
                <w:szCs w:val="18"/>
                <w:lang w:val="fr-CA"/>
              </w:rPr>
            </w:pPr>
            <w:r w:rsidRPr="003050C0">
              <w:rPr>
                <w:rFonts w:ascii="Arial" w:hAnsi="Arial" w:cs="Arial"/>
                <w:sz w:val="18"/>
                <w:szCs w:val="18"/>
                <w:lang w:val="fr-CA"/>
              </w:rPr>
              <w:t>les coupes du bâtiment;</w:t>
            </w:r>
          </w:p>
          <w:p w14:paraId="0D608D9F" w14:textId="6D46232D" w:rsidR="00855A66" w:rsidRPr="003050C0" w:rsidRDefault="00C866B5" w:rsidP="00855A66">
            <w:pPr>
              <w:pStyle w:val="ListParagraph"/>
              <w:keepNext/>
              <w:keepLines/>
              <w:numPr>
                <w:ilvl w:val="0"/>
                <w:numId w:val="24"/>
              </w:numPr>
              <w:tabs>
                <w:tab w:val="left" w:pos="1191"/>
              </w:tabs>
              <w:spacing w:after="0" w:line="240" w:lineRule="auto"/>
              <w:ind w:left="766" w:hanging="426"/>
              <w:rPr>
                <w:rFonts w:ascii="Arial" w:hAnsi="Arial" w:cs="Arial"/>
                <w:sz w:val="18"/>
                <w:szCs w:val="18"/>
                <w:lang w:val="fr-CA"/>
              </w:rPr>
            </w:pPr>
            <w:r w:rsidRPr="003050C0">
              <w:rPr>
                <w:rFonts w:ascii="Arial" w:hAnsi="Arial" w:cs="Arial"/>
                <w:sz w:val="18"/>
                <w:szCs w:val="18"/>
                <w:lang w:val="fr-CA"/>
              </w:rPr>
              <w:t>et les autres esquisses ou rendus illustratifs qui expriment le but de la conception.</w:t>
            </w:r>
            <w:bookmarkEnd w:id="41"/>
          </w:p>
          <w:p w14:paraId="09331C45" w14:textId="77777777" w:rsidR="00855A66" w:rsidRPr="003050C0" w:rsidRDefault="00855A66" w:rsidP="00855A66">
            <w:pPr>
              <w:keepNext/>
              <w:keepLines/>
              <w:widowControl w:val="0"/>
              <w:tabs>
                <w:tab w:val="left" w:pos="1191"/>
              </w:tabs>
              <w:autoSpaceDE w:val="0"/>
              <w:autoSpaceDN w:val="0"/>
              <w:adjustRightInd w:val="0"/>
              <w:spacing w:after="0" w:line="240" w:lineRule="auto"/>
              <w:ind w:left="21"/>
              <w:rPr>
                <w:rFonts w:ascii="Calibri" w:hAnsi="Calibri" w:cs="Calibri"/>
                <w:sz w:val="18"/>
                <w:szCs w:val="18"/>
                <w:lang w:val="fr-CA"/>
              </w:rPr>
            </w:pPr>
            <w:r w:rsidRPr="003050C0">
              <w:rPr>
                <w:rFonts w:ascii="Arial" w:hAnsi="Arial" w:cs="Arial"/>
                <w:sz w:val="18"/>
                <w:szCs w:val="18"/>
                <w:lang w:val="fr-CA"/>
              </w:rPr>
              <w:t> </w:t>
            </w:r>
          </w:p>
          <w:p w14:paraId="08D04588" w14:textId="0E9FECF5" w:rsidR="00855A66" w:rsidRPr="003050C0" w:rsidRDefault="00754301" w:rsidP="00855A66">
            <w:pPr>
              <w:keepNext/>
              <w:keepLines/>
              <w:widowControl w:val="0"/>
              <w:autoSpaceDE w:val="0"/>
              <w:autoSpaceDN w:val="0"/>
              <w:adjustRightInd w:val="0"/>
              <w:spacing w:after="0" w:line="240" w:lineRule="auto"/>
              <w:rPr>
                <w:rFonts w:ascii="Times New Roman" w:hAnsi="Times New Roman" w:cs="Times New Roman"/>
                <w:sz w:val="18"/>
                <w:szCs w:val="18"/>
                <w:lang w:val="fr-CA"/>
              </w:rPr>
            </w:pPr>
            <w:bookmarkStart w:id="42" w:name="lt_pId269"/>
            <w:r w:rsidRPr="003050C0">
              <w:rPr>
                <w:rFonts w:ascii="Arial" w:hAnsi="Arial" w:cs="Arial"/>
                <w:sz w:val="18"/>
                <w:szCs w:val="18"/>
                <w:lang w:val="fr-CA"/>
              </w:rPr>
              <w:t xml:space="preserve">Préparer un </w:t>
            </w:r>
            <w:r w:rsidR="00016DF2">
              <w:rPr>
                <w:rFonts w:ascii="Arial" w:hAnsi="Arial" w:cs="Arial"/>
                <w:sz w:val="18"/>
                <w:szCs w:val="18"/>
                <w:lang w:val="fr-CA"/>
              </w:rPr>
              <w:t>rapport</w:t>
            </w:r>
            <w:r w:rsidR="001168E0" w:rsidRPr="003050C0">
              <w:rPr>
                <w:rFonts w:ascii="Arial" w:hAnsi="Arial" w:cs="Arial"/>
                <w:sz w:val="18"/>
                <w:szCs w:val="18"/>
                <w:lang w:val="fr-CA"/>
              </w:rPr>
              <w:t xml:space="preserve"> </w:t>
            </w:r>
            <w:r w:rsidRPr="003050C0">
              <w:rPr>
                <w:rFonts w:ascii="Arial" w:hAnsi="Arial" w:cs="Arial"/>
                <w:sz w:val="18"/>
                <w:szCs w:val="18"/>
                <w:lang w:val="fr-CA"/>
              </w:rPr>
              <w:t xml:space="preserve">du projet préliminaire qui traite des points suivants, s’il y a lieu : </w:t>
            </w:r>
            <w:bookmarkEnd w:id="42"/>
          </w:p>
          <w:p w14:paraId="39082A4E" w14:textId="46EE3A48" w:rsidR="00855A66" w:rsidRPr="003050C0" w:rsidRDefault="00754301" w:rsidP="00855A66">
            <w:pPr>
              <w:pStyle w:val="ListParagraph"/>
              <w:keepNext/>
              <w:keepLines/>
              <w:numPr>
                <w:ilvl w:val="0"/>
                <w:numId w:val="26"/>
              </w:numPr>
              <w:spacing w:after="0" w:line="240" w:lineRule="auto"/>
              <w:ind w:left="766" w:hanging="426"/>
              <w:rPr>
                <w:rFonts w:ascii="Arial" w:hAnsi="Arial" w:cs="Arial"/>
                <w:sz w:val="18"/>
                <w:szCs w:val="18"/>
                <w:lang w:val="fr-CA"/>
              </w:rPr>
            </w:pPr>
            <w:bookmarkStart w:id="43" w:name="lt_pId270"/>
            <w:r w:rsidRPr="003050C0">
              <w:rPr>
                <w:rFonts w:ascii="Arial" w:hAnsi="Arial" w:cs="Arial"/>
                <w:sz w:val="18"/>
                <w:szCs w:val="18"/>
                <w:lang w:val="fr-CA"/>
              </w:rPr>
              <w:t>l’approche ou la philosophie conceptuelle;</w:t>
            </w:r>
            <w:bookmarkEnd w:id="43"/>
          </w:p>
          <w:p w14:paraId="094BB926" w14:textId="721E0FF3" w:rsidR="00855A66" w:rsidRPr="003050C0" w:rsidRDefault="00754301" w:rsidP="00855A66">
            <w:pPr>
              <w:pStyle w:val="ListParagraph"/>
              <w:keepNext/>
              <w:keepLines/>
              <w:numPr>
                <w:ilvl w:val="0"/>
                <w:numId w:val="26"/>
              </w:numPr>
              <w:spacing w:after="0" w:line="240" w:lineRule="auto"/>
              <w:ind w:left="766" w:hanging="426"/>
              <w:rPr>
                <w:rFonts w:ascii="Arial" w:hAnsi="Arial" w:cs="Arial"/>
                <w:sz w:val="18"/>
                <w:szCs w:val="18"/>
                <w:lang w:val="fr-CA"/>
              </w:rPr>
            </w:pPr>
            <w:bookmarkStart w:id="44" w:name="lt_pId271"/>
            <w:r w:rsidRPr="003050C0">
              <w:rPr>
                <w:rFonts w:ascii="Arial" w:hAnsi="Arial" w:cs="Arial"/>
                <w:sz w:val="18"/>
                <w:szCs w:val="18"/>
                <w:lang w:val="fr-CA"/>
              </w:rPr>
              <w:t>des renseignements sur l’emplacement;</w:t>
            </w:r>
            <w:bookmarkEnd w:id="44"/>
          </w:p>
          <w:p w14:paraId="0656CECC" w14:textId="256308FF" w:rsidR="00754301" w:rsidRPr="003050C0" w:rsidRDefault="00754301" w:rsidP="00855A66">
            <w:pPr>
              <w:pStyle w:val="ListParagraph"/>
              <w:keepNext/>
              <w:keepLines/>
              <w:numPr>
                <w:ilvl w:val="0"/>
                <w:numId w:val="26"/>
              </w:numPr>
              <w:spacing w:after="0" w:line="240" w:lineRule="auto"/>
              <w:ind w:left="766" w:hanging="426"/>
              <w:rPr>
                <w:rFonts w:ascii="Arial" w:hAnsi="Arial" w:cs="Arial"/>
                <w:sz w:val="18"/>
                <w:szCs w:val="18"/>
                <w:lang w:val="fr-CA"/>
              </w:rPr>
            </w:pPr>
            <w:r w:rsidRPr="003050C0">
              <w:rPr>
                <w:rFonts w:ascii="Arial" w:hAnsi="Arial" w:cs="Arial"/>
                <w:sz w:val="18"/>
                <w:szCs w:val="18"/>
                <w:lang w:val="fr-CA"/>
              </w:rPr>
              <w:t>la mise à jour de la ou des aires de conception par rapport au programme fonctionnel;</w:t>
            </w:r>
          </w:p>
          <w:p w14:paraId="635CF195" w14:textId="77777777" w:rsidR="00754301" w:rsidRPr="003050C0" w:rsidRDefault="00754301" w:rsidP="00855A66">
            <w:pPr>
              <w:pStyle w:val="ListParagraph"/>
              <w:keepNext/>
              <w:keepLines/>
              <w:numPr>
                <w:ilvl w:val="0"/>
                <w:numId w:val="26"/>
              </w:numPr>
              <w:spacing w:after="0" w:line="240" w:lineRule="auto"/>
              <w:ind w:left="766" w:hanging="426"/>
              <w:rPr>
                <w:rFonts w:ascii="Arial" w:hAnsi="Arial" w:cs="Arial"/>
                <w:sz w:val="18"/>
                <w:szCs w:val="18"/>
                <w:lang w:val="fr-CA"/>
              </w:rPr>
            </w:pPr>
            <w:r w:rsidRPr="003050C0">
              <w:rPr>
                <w:rFonts w:ascii="Arial" w:hAnsi="Arial" w:cs="Arial"/>
                <w:sz w:val="18"/>
                <w:szCs w:val="18"/>
                <w:lang w:val="fr-CA"/>
              </w:rPr>
              <w:t>la conformité du concept aux exigences réglementaires;</w:t>
            </w:r>
          </w:p>
          <w:p w14:paraId="20FDA8B9" w14:textId="1A2688C4" w:rsidR="00754301" w:rsidRPr="003050C0" w:rsidRDefault="00754301" w:rsidP="00754301">
            <w:pPr>
              <w:pStyle w:val="ListParagraph"/>
              <w:keepNext/>
              <w:keepLines/>
              <w:numPr>
                <w:ilvl w:val="0"/>
                <w:numId w:val="26"/>
              </w:numPr>
              <w:spacing w:after="0" w:line="240" w:lineRule="auto"/>
              <w:ind w:left="766" w:hanging="426"/>
              <w:rPr>
                <w:rFonts w:ascii="Arial" w:hAnsi="Arial" w:cs="Arial"/>
                <w:sz w:val="18"/>
                <w:szCs w:val="18"/>
                <w:lang w:val="fr-CA"/>
              </w:rPr>
            </w:pPr>
            <w:r w:rsidRPr="003050C0">
              <w:rPr>
                <w:rFonts w:ascii="Arial" w:hAnsi="Arial" w:cs="Arial"/>
                <w:sz w:val="18"/>
                <w:szCs w:val="18"/>
                <w:lang w:val="fr-CA"/>
              </w:rPr>
              <w:t>la description des systèmes d’architecture, de structure, de mécanique et d’</w:t>
            </w:r>
            <w:r w:rsidR="00574C10" w:rsidRPr="003050C0">
              <w:rPr>
                <w:rFonts w:ascii="Arial" w:hAnsi="Arial" w:cs="Arial"/>
                <w:sz w:val="18"/>
                <w:szCs w:val="18"/>
                <w:lang w:val="fr-CA"/>
              </w:rPr>
              <w:t>électricité</w:t>
            </w:r>
            <w:r w:rsidRPr="003050C0">
              <w:rPr>
                <w:rFonts w:ascii="Arial" w:hAnsi="Arial" w:cs="Arial"/>
                <w:sz w:val="18"/>
                <w:szCs w:val="18"/>
                <w:lang w:val="fr-CA"/>
              </w:rPr>
              <w:t xml:space="preserve"> du bâtiment</w:t>
            </w:r>
            <w:bookmarkStart w:id="45" w:name="lt_pId274"/>
            <w:r w:rsidRPr="003050C0">
              <w:rPr>
                <w:rFonts w:ascii="Arial" w:hAnsi="Arial" w:cs="Arial"/>
                <w:sz w:val="18"/>
                <w:szCs w:val="18"/>
                <w:lang w:val="fr-CA"/>
              </w:rPr>
              <w:t>;</w:t>
            </w:r>
          </w:p>
          <w:p w14:paraId="7A0F7807" w14:textId="4D4DA38E" w:rsidR="00754301" w:rsidRPr="003050C0" w:rsidRDefault="00754301" w:rsidP="00754301">
            <w:pPr>
              <w:pStyle w:val="ListParagraph"/>
              <w:keepNext/>
              <w:keepLines/>
              <w:numPr>
                <w:ilvl w:val="0"/>
                <w:numId w:val="26"/>
              </w:numPr>
              <w:spacing w:after="0" w:line="240" w:lineRule="auto"/>
              <w:ind w:left="766" w:hanging="426"/>
              <w:rPr>
                <w:rFonts w:ascii="Arial" w:hAnsi="Arial" w:cs="Arial"/>
                <w:sz w:val="18"/>
                <w:szCs w:val="18"/>
                <w:lang w:val="fr-CA"/>
              </w:rPr>
            </w:pPr>
            <w:r w:rsidRPr="003050C0">
              <w:rPr>
                <w:rFonts w:ascii="Arial" w:hAnsi="Arial" w:cs="Arial"/>
                <w:sz w:val="18"/>
                <w:szCs w:val="18"/>
                <w:lang w:val="fr-CA"/>
              </w:rPr>
              <w:t>un devis sommaire;</w:t>
            </w:r>
          </w:p>
          <w:p w14:paraId="03B58435" w14:textId="659D9E33" w:rsidR="00754301" w:rsidRPr="003050C0" w:rsidRDefault="00754301" w:rsidP="00754301">
            <w:pPr>
              <w:pStyle w:val="ListParagraph"/>
              <w:keepNext/>
              <w:keepLines/>
              <w:numPr>
                <w:ilvl w:val="0"/>
                <w:numId w:val="26"/>
              </w:numPr>
              <w:spacing w:after="0" w:line="240" w:lineRule="auto"/>
              <w:ind w:left="766" w:hanging="426"/>
              <w:rPr>
                <w:rFonts w:ascii="Arial" w:hAnsi="Arial" w:cs="Arial"/>
                <w:sz w:val="18"/>
                <w:szCs w:val="18"/>
                <w:lang w:val="fr-CA"/>
              </w:rPr>
            </w:pPr>
            <w:r w:rsidRPr="003050C0">
              <w:rPr>
                <w:rFonts w:ascii="Arial" w:hAnsi="Arial" w:cs="Arial"/>
                <w:sz w:val="18"/>
                <w:szCs w:val="18"/>
                <w:lang w:val="fr-CA"/>
              </w:rPr>
              <w:t>une liste des matériaux, des revêtements et un tableau préliminaire des couleurs;</w:t>
            </w:r>
          </w:p>
          <w:p w14:paraId="6ACAE62A" w14:textId="4DE0BEFF" w:rsidR="00754301" w:rsidRPr="003050C0" w:rsidRDefault="00754301" w:rsidP="00754301">
            <w:pPr>
              <w:pStyle w:val="ListParagraph"/>
              <w:keepNext/>
              <w:keepLines/>
              <w:numPr>
                <w:ilvl w:val="0"/>
                <w:numId w:val="26"/>
              </w:numPr>
              <w:spacing w:after="0" w:line="240" w:lineRule="auto"/>
              <w:ind w:left="766" w:hanging="426"/>
              <w:rPr>
                <w:rFonts w:ascii="Arial" w:hAnsi="Arial" w:cs="Arial"/>
                <w:sz w:val="18"/>
                <w:szCs w:val="18"/>
                <w:lang w:val="fr-CA"/>
              </w:rPr>
            </w:pPr>
            <w:r w:rsidRPr="003050C0">
              <w:rPr>
                <w:rFonts w:ascii="Arial" w:hAnsi="Arial" w:cs="Arial"/>
                <w:sz w:val="18"/>
                <w:szCs w:val="18"/>
                <w:lang w:val="fr-CA"/>
              </w:rPr>
              <w:t>un calendrier du projet;</w:t>
            </w:r>
          </w:p>
          <w:p w14:paraId="4EDB6762" w14:textId="468D8277" w:rsidR="00855A66" w:rsidRPr="003050C0" w:rsidRDefault="00754301" w:rsidP="00754301">
            <w:pPr>
              <w:pStyle w:val="ListParagraph"/>
              <w:keepNext/>
              <w:keepLines/>
              <w:numPr>
                <w:ilvl w:val="0"/>
                <w:numId w:val="26"/>
              </w:numPr>
              <w:spacing w:after="0" w:line="240" w:lineRule="auto"/>
              <w:ind w:left="766" w:hanging="426"/>
              <w:rPr>
                <w:rFonts w:ascii="Arial" w:hAnsi="Arial" w:cs="Arial"/>
                <w:sz w:val="18"/>
                <w:szCs w:val="18"/>
                <w:lang w:val="fr-CA"/>
              </w:rPr>
            </w:pPr>
            <w:r w:rsidRPr="003050C0">
              <w:rPr>
                <w:rFonts w:ascii="Arial" w:hAnsi="Arial" w:cs="Arial"/>
                <w:sz w:val="18"/>
                <w:szCs w:val="18"/>
                <w:lang w:val="fr-CA"/>
              </w:rPr>
              <w:t xml:space="preserve">une </w:t>
            </w:r>
            <w:r w:rsidRPr="003050C0">
              <w:rPr>
                <w:rFonts w:ascii="Arial" w:hAnsi="Arial" w:cs="Arial"/>
                <w:i/>
                <w:sz w:val="18"/>
                <w:szCs w:val="18"/>
                <w:lang w:val="fr-CA"/>
              </w:rPr>
              <w:t xml:space="preserve">estimation du coût de construction </w:t>
            </w:r>
            <w:r w:rsidRPr="003050C0">
              <w:rPr>
                <w:rFonts w:ascii="Arial" w:hAnsi="Arial" w:cs="Arial"/>
                <w:sz w:val="18"/>
                <w:szCs w:val="18"/>
                <w:lang w:val="fr-CA"/>
              </w:rPr>
              <w:t>de classe B.</w:t>
            </w:r>
            <w:bookmarkEnd w:id="45"/>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219E84D"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16002BF0" w14:textId="77777777" w:rsidTr="007B2237">
        <w:trPr>
          <w:cantSplit/>
          <w:trHeight w:val="1257"/>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97C3749" w14:textId="5F34660B"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6.2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D61ACDB" w14:textId="695719F1" w:rsidR="00855A66" w:rsidRPr="003050C0" w:rsidRDefault="00574C10" w:rsidP="00574C10">
            <w:pPr>
              <w:spacing w:after="0" w:line="240" w:lineRule="auto"/>
              <w:rPr>
                <w:rFonts w:ascii="Arial" w:hAnsi="Arial" w:cs="Arial"/>
                <w:b/>
                <w:bCs/>
                <w:sz w:val="18"/>
                <w:szCs w:val="18"/>
                <w:lang w:val="fr-CA"/>
              </w:rPr>
            </w:pPr>
            <w:bookmarkStart w:id="46" w:name="lt_pId280"/>
            <w:r w:rsidRPr="003050C0">
              <w:rPr>
                <w:rFonts w:ascii="Arial" w:hAnsi="Arial" w:cs="Arial"/>
                <w:b/>
                <w:bCs/>
                <w:sz w:val="18"/>
                <w:szCs w:val="18"/>
                <w:lang w:val="fr-CA"/>
              </w:rPr>
              <w:t xml:space="preserve">Mettre à jour le calendrier du </w:t>
            </w:r>
            <w:r w:rsidRPr="0031481F">
              <w:rPr>
                <w:rFonts w:ascii="Arial" w:hAnsi="Arial" w:cs="Arial"/>
                <w:b/>
                <w:bCs/>
                <w:i/>
                <w:sz w:val="18"/>
                <w:szCs w:val="18"/>
                <w:lang w:val="fr-CA"/>
              </w:rPr>
              <w:t>projet</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Mettre à jour et soumettre au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aux fins de son approbation, un calendrier du </w:t>
            </w:r>
            <w:r w:rsidRPr="0031481F">
              <w:rPr>
                <w:rFonts w:ascii="Arial" w:hAnsi="Arial" w:cs="Arial"/>
                <w:bCs/>
                <w:i/>
                <w:sz w:val="18"/>
                <w:szCs w:val="18"/>
                <w:lang w:val="fr-CA"/>
              </w:rPr>
              <w:t>projet</w:t>
            </w:r>
            <w:r w:rsidRPr="003050C0">
              <w:rPr>
                <w:rFonts w:ascii="Arial" w:hAnsi="Arial" w:cs="Arial"/>
                <w:bCs/>
                <w:sz w:val="18"/>
                <w:szCs w:val="18"/>
                <w:lang w:val="fr-CA"/>
              </w:rPr>
              <w:t xml:space="preserve"> qui indique les tâches majeures et mineures, la séquence des tâches, la durée d’exécution des tâches, les dates du début et de la fin de l’exécution des tâches, les interdépendances entre les tâches, le cheminement critique et les principales étapes du </w:t>
            </w:r>
            <w:r w:rsidRPr="0031481F">
              <w:rPr>
                <w:rFonts w:ascii="Arial" w:hAnsi="Arial" w:cs="Arial"/>
                <w:bCs/>
                <w:i/>
                <w:sz w:val="18"/>
                <w:szCs w:val="18"/>
                <w:lang w:val="fr-CA"/>
              </w:rPr>
              <w:t>projet</w:t>
            </w:r>
            <w:r w:rsidRPr="003050C0">
              <w:rPr>
                <w:rFonts w:ascii="Arial" w:hAnsi="Arial" w:cs="Arial"/>
                <w:bCs/>
                <w:sz w:val="18"/>
                <w:szCs w:val="18"/>
                <w:lang w:val="fr-CA"/>
              </w:rPr>
              <w:t xml:space="preserve">. </w:t>
            </w:r>
            <w:bookmarkEnd w:id="46"/>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7313662"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72A57317"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FA263F7" w14:textId="6CB8D3AA"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6.2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3E1C30A" w14:textId="229C4979" w:rsidR="00855A66" w:rsidRPr="003050C0" w:rsidRDefault="001168E0" w:rsidP="001168E0">
            <w:pPr>
              <w:spacing w:after="0" w:line="240" w:lineRule="auto"/>
              <w:rPr>
                <w:rFonts w:ascii="Arial" w:hAnsi="Arial" w:cs="Arial"/>
                <w:b/>
                <w:bCs/>
                <w:sz w:val="18"/>
                <w:szCs w:val="18"/>
                <w:lang w:val="fr-CA"/>
              </w:rPr>
            </w:pPr>
            <w:bookmarkStart w:id="47" w:name="lt_pId282"/>
            <w:r w:rsidRPr="003050C0">
              <w:rPr>
                <w:rFonts w:ascii="Arial" w:hAnsi="Arial" w:cs="Arial"/>
                <w:b/>
                <w:sz w:val="18"/>
                <w:szCs w:val="18"/>
                <w:lang w:val="fr-CA"/>
              </w:rPr>
              <w:t>Soumettre les documents du projet préliminaire</w:t>
            </w:r>
            <w:r w:rsidR="00855A66" w:rsidRPr="003050C0">
              <w:rPr>
                <w:rFonts w:ascii="Arial" w:hAnsi="Arial" w:cs="Arial"/>
                <w:b/>
                <w:sz w:val="18"/>
                <w:szCs w:val="18"/>
                <w:lang w:val="fr-CA"/>
              </w:rPr>
              <w:t xml:space="preserve"> </w:t>
            </w:r>
            <w:r w:rsidRPr="003050C0">
              <w:rPr>
                <w:rFonts w:ascii="Arial" w:hAnsi="Arial" w:cs="Arial"/>
                <w:sz w:val="18"/>
                <w:szCs w:val="18"/>
                <w:lang w:val="fr-CA"/>
              </w:rPr>
              <w:t>–</w:t>
            </w:r>
            <w:r w:rsidR="00855A66" w:rsidRPr="003050C0">
              <w:rPr>
                <w:rFonts w:ascii="Arial" w:hAnsi="Arial" w:cs="Arial"/>
                <w:sz w:val="18"/>
                <w:szCs w:val="18"/>
                <w:lang w:val="fr-CA"/>
              </w:rPr>
              <w:t xml:space="preserve"> </w:t>
            </w:r>
            <w:r w:rsidRPr="003050C0">
              <w:rPr>
                <w:rFonts w:ascii="Arial" w:hAnsi="Arial" w:cs="Arial"/>
                <w:sz w:val="18"/>
                <w:szCs w:val="18"/>
                <w:lang w:val="fr-CA"/>
              </w:rPr>
              <w:t xml:space="preserve">Soumettre les documents du projet préliminaire au </w:t>
            </w:r>
            <w:r w:rsidRPr="003050C0">
              <w:rPr>
                <w:rFonts w:ascii="Arial" w:hAnsi="Arial" w:cs="Arial"/>
                <w:i/>
                <w:sz w:val="18"/>
                <w:szCs w:val="18"/>
                <w:lang w:val="fr-CA"/>
              </w:rPr>
              <w:t xml:space="preserve">client, </w:t>
            </w:r>
            <w:r w:rsidRPr="003050C0">
              <w:rPr>
                <w:rFonts w:ascii="Arial" w:hAnsi="Arial" w:cs="Arial"/>
                <w:sz w:val="18"/>
                <w:szCs w:val="18"/>
                <w:lang w:val="fr-CA"/>
              </w:rPr>
              <w:t xml:space="preserve">informer le </w:t>
            </w:r>
            <w:r w:rsidRPr="003050C0">
              <w:rPr>
                <w:rFonts w:ascii="Arial" w:hAnsi="Arial" w:cs="Arial"/>
                <w:i/>
                <w:sz w:val="18"/>
                <w:szCs w:val="18"/>
                <w:lang w:val="fr-CA"/>
              </w:rPr>
              <w:t xml:space="preserve">client </w:t>
            </w:r>
            <w:r w:rsidRPr="003050C0">
              <w:rPr>
                <w:rFonts w:ascii="Arial" w:hAnsi="Arial" w:cs="Arial"/>
                <w:sz w:val="18"/>
                <w:szCs w:val="18"/>
                <w:lang w:val="fr-CA"/>
              </w:rPr>
              <w:t>de tout rajustement à l’</w:t>
            </w:r>
            <w:r w:rsidRPr="003050C0">
              <w:rPr>
                <w:rFonts w:ascii="Arial" w:hAnsi="Arial" w:cs="Arial"/>
                <w:i/>
                <w:sz w:val="18"/>
                <w:szCs w:val="18"/>
                <w:lang w:val="fr-CA"/>
              </w:rPr>
              <w:t xml:space="preserve">estimation du coût de construction </w:t>
            </w:r>
            <w:r w:rsidRPr="003050C0">
              <w:rPr>
                <w:rFonts w:ascii="Arial" w:hAnsi="Arial" w:cs="Arial"/>
                <w:sz w:val="18"/>
                <w:szCs w:val="18"/>
                <w:lang w:val="fr-CA"/>
              </w:rPr>
              <w:t xml:space="preserve">et obtenir l’approbation du </w:t>
            </w:r>
            <w:r w:rsidRPr="003050C0">
              <w:rPr>
                <w:rFonts w:ascii="Arial" w:hAnsi="Arial" w:cs="Arial"/>
                <w:i/>
                <w:sz w:val="18"/>
                <w:szCs w:val="18"/>
                <w:lang w:val="fr-CA"/>
              </w:rPr>
              <w:t xml:space="preserve">client </w:t>
            </w:r>
            <w:r w:rsidRPr="003050C0">
              <w:rPr>
                <w:rFonts w:ascii="Arial" w:hAnsi="Arial" w:cs="Arial"/>
                <w:sz w:val="18"/>
                <w:szCs w:val="18"/>
                <w:lang w:val="fr-CA"/>
              </w:rPr>
              <w:t>avant de passer à la phase du projet définitif.</w:t>
            </w:r>
            <w:bookmarkEnd w:id="47"/>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70414F8"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35F940FF"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7EC2205" w14:textId="039B2844"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8E1FB25"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06CB8C6"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6EBDFBB3"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4E31DC7"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7FA2805"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2DE21A9"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351471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78111D6"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D961450"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196052D"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720C8073"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03D2314" w14:textId="34B3F802" w:rsidR="00855A66" w:rsidRPr="003050C0" w:rsidRDefault="00855A66" w:rsidP="00855A66">
            <w:pPr>
              <w:keepNext/>
              <w:keepLines/>
              <w:spacing w:after="0" w:line="240" w:lineRule="auto"/>
              <w:rPr>
                <w:rFonts w:ascii="Arial" w:hAnsi="Arial" w:cs="Arial"/>
                <w:b/>
                <w:sz w:val="18"/>
                <w:szCs w:val="18"/>
                <w:lang w:val="fr-CA"/>
              </w:rPr>
            </w:pPr>
            <w:r w:rsidRPr="003050C0">
              <w:rPr>
                <w:rFonts w:ascii="Arial" w:hAnsi="Arial" w:cs="Arial"/>
                <w:b/>
                <w:sz w:val="18"/>
                <w:szCs w:val="18"/>
                <w:lang w:val="fr-CA"/>
              </w:rPr>
              <w:lastRenderedPageBreak/>
              <w:t>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4779B7E" w14:textId="6D2C8BA2" w:rsidR="00855A66" w:rsidRPr="003050C0" w:rsidRDefault="002A3CC4" w:rsidP="002A3CC4">
            <w:pPr>
              <w:keepNext/>
              <w:keepLines/>
              <w:spacing w:after="0" w:line="240" w:lineRule="auto"/>
              <w:rPr>
                <w:rFonts w:ascii="Arial" w:hAnsi="Arial" w:cs="Arial"/>
                <w:b/>
                <w:bCs/>
                <w:sz w:val="18"/>
                <w:szCs w:val="18"/>
                <w:lang w:val="fr-CA"/>
              </w:rPr>
            </w:pPr>
            <w:bookmarkStart w:id="48" w:name="lt_pId284"/>
            <w:r w:rsidRPr="003050C0">
              <w:rPr>
                <w:rFonts w:ascii="Arial" w:hAnsi="Arial" w:cs="Arial"/>
                <w:b/>
                <w:bCs/>
                <w:sz w:val="18"/>
                <w:szCs w:val="18"/>
                <w:lang w:val="fr-CA"/>
              </w:rPr>
              <w:t xml:space="preserve">SERVICES À LA PHASE DU PROJET DÉFINITIF </w:t>
            </w:r>
            <w:bookmarkEnd w:id="48"/>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0B9519D4"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06EF225D"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4A8C2F2" w14:textId="25B4833C" w:rsidR="00855A66" w:rsidRPr="003050C0" w:rsidRDefault="00855A66" w:rsidP="00855A66">
            <w:pPr>
              <w:keepNext/>
              <w:keepLines/>
              <w:spacing w:after="0" w:line="240" w:lineRule="auto"/>
              <w:rPr>
                <w:rFonts w:ascii="Arial" w:hAnsi="Arial" w:cs="Arial"/>
                <w:sz w:val="18"/>
                <w:szCs w:val="18"/>
                <w:lang w:val="fr-CA"/>
              </w:rPr>
            </w:pPr>
            <w:r w:rsidRPr="003050C0">
              <w:rPr>
                <w:rFonts w:ascii="Arial" w:hAnsi="Arial" w:cs="Arial"/>
                <w:sz w:val="18"/>
                <w:szCs w:val="18"/>
                <w:lang w:val="fr-CA"/>
              </w:rPr>
              <w:t>7.1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94BB1D4" w14:textId="656C2161" w:rsidR="00855A66" w:rsidRPr="003050C0" w:rsidRDefault="002A3CC4" w:rsidP="002A3CC4">
            <w:pPr>
              <w:keepNext/>
              <w:keepLines/>
              <w:spacing w:after="0" w:line="240" w:lineRule="auto"/>
              <w:rPr>
                <w:rFonts w:ascii="Arial" w:hAnsi="Arial" w:cs="Arial"/>
                <w:b/>
                <w:bCs/>
                <w:sz w:val="18"/>
                <w:szCs w:val="18"/>
                <w:lang w:val="fr-CA"/>
              </w:rPr>
            </w:pPr>
            <w:bookmarkStart w:id="49" w:name="lt_pId286"/>
            <w:r w:rsidRPr="003050C0">
              <w:rPr>
                <w:rFonts w:ascii="Arial" w:hAnsi="Arial" w:cs="Arial"/>
                <w:b/>
                <w:bCs/>
                <w:sz w:val="18"/>
                <w:szCs w:val="18"/>
                <w:lang w:val="fr-CA"/>
              </w:rPr>
              <w:t xml:space="preserve">Dessins et devis descriptif </w:t>
            </w:r>
            <w:r w:rsidRPr="003050C0">
              <w:rPr>
                <w:rFonts w:ascii="Arial" w:hAnsi="Arial" w:cs="Arial"/>
                <w:sz w:val="18"/>
                <w:szCs w:val="18"/>
                <w:lang w:val="fr-CA"/>
              </w:rPr>
              <w:t>–</w:t>
            </w:r>
            <w:r w:rsidR="00855A66" w:rsidRPr="003050C0">
              <w:rPr>
                <w:rFonts w:ascii="Arial" w:hAnsi="Arial" w:cs="Arial"/>
                <w:sz w:val="18"/>
                <w:szCs w:val="18"/>
                <w:lang w:val="fr-CA"/>
              </w:rPr>
              <w:t xml:space="preserve"> </w:t>
            </w:r>
            <w:r w:rsidRPr="003050C0">
              <w:rPr>
                <w:rFonts w:ascii="Arial" w:hAnsi="Arial" w:cs="Arial"/>
                <w:sz w:val="18"/>
                <w:szCs w:val="18"/>
                <w:lang w:val="fr-CA"/>
              </w:rPr>
              <w:t xml:space="preserve">Sur la base des documents du projet préliminaire approuvés par le </w:t>
            </w:r>
            <w:r w:rsidRPr="003050C0">
              <w:rPr>
                <w:rFonts w:ascii="Arial" w:hAnsi="Arial" w:cs="Arial"/>
                <w:i/>
                <w:sz w:val="18"/>
                <w:szCs w:val="18"/>
                <w:lang w:val="fr-CA"/>
              </w:rPr>
              <w:t xml:space="preserve">client </w:t>
            </w:r>
            <w:r w:rsidRPr="003050C0">
              <w:rPr>
                <w:rFonts w:ascii="Arial" w:hAnsi="Arial" w:cs="Arial"/>
                <w:sz w:val="18"/>
                <w:szCs w:val="18"/>
                <w:lang w:val="fr-CA"/>
              </w:rPr>
              <w:t xml:space="preserve">et du </w:t>
            </w:r>
            <w:r w:rsidRPr="003050C0">
              <w:rPr>
                <w:rFonts w:ascii="Arial" w:hAnsi="Arial" w:cs="Arial"/>
                <w:i/>
                <w:sz w:val="18"/>
                <w:szCs w:val="18"/>
                <w:lang w:val="fr-CA"/>
              </w:rPr>
              <w:t xml:space="preserve">budget de construction </w:t>
            </w:r>
            <w:r w:rsidRPr="003050C0">
              <w:rPr>
                <w:rFonts w:ascii="Arial" w:hAnsi="Arial" w:cs="Arial"/>
                <w:sz w:val="18"/>
                <w:szCs w:val="18"/>
                <w:lang w:val="fr-CA"/>
              </w:rPr>
              <w:t xml:space="preserve">convenu après sa mise à jour, préparer aux fins de l’examen et de l’approbation du </w:t>
            </w:r>
            <w:r w:rsidRPr="003050C0">
              <w:rPr>
                <w:rFonts w:ascii="Arial" w:hAnsi="Arial" w:cs="Arial"/>
                <w:i/>
                <w:sz w:val="18"/>
                <w:szCs w:val="18"/>
                <w:lang w:val="fr-CA"/>
              </w:rPr>
              <w:t xml:space="preserve">client, </w:t>
            </w:r>
            <w:r w:rsidRPr="003050C0">
              <w:rPr>
                <w:rFonts w:ascii="Arial" w:hAnsi="Arial" w:cs="Arial"/>
                <w:sz w:val="18"/>
                <w:szCs w:val="18"/>
                <w:lang w:val="fr-CA"/>
              </w:rPr>
              <w:t xml:space="preserve">les </w:t>
            </w:r>
            <w:r w:rsidRPr="003050C0">
              <w:rPr>
                <w:rFonts w:ascii="Arial" w:hAnsi="Arial" w:cs="Arial"/>
                <w:i/>
                <w:sz w:val="18"/>
                <w:szCs w:val="18"/>
                <w:lang w:val="fr-CA"/>
              </w:rPr>
              <w:t xml:space="preserve">documents de construction </w:t>
            </w:r>
            <w:r w:rsidRPr="003050C0">
              <w:rPr>
                <w:rFonts w:ascii="Arial" w:hAnsi="Arial" w:cs="Arial"/>
                <w:sz w:val="18"/>
                <w:szCs w:val="18"/>
                <w:lang w:val="fr-CA"/>
              </w:rPr>
              <w:t>qui comprennent les dessins et devis décrivant dans le détail les exigences de l’</w:t>
            </w:r>
            <w:r w:rsidRPr="003050C0">
              <w:rPr>
                <w:rFonts w:ascii="Arial" w:hAnsi="Arial" w:cs="Arial"/>
                <w:i/>
                <w:sz w:val="18"/>
                <w:szCs w:val="18"/>
                <w:lang w:val="fr-CA"/>
              </w:rPr>
              <w:t>ouvrage.</w:t>
            </w:r>
            <w:bookmarkEnd w:id="49"/>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7F1EBC8"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354A96A2"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3C7408E" w14:textId="03F2E5E9"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7.2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B4229AF" w14:textId="41C91C65" w:rsidR="00855A66" w:rsidRPr="003050C0" w:rsidRDefault="002A3CC4" w:rsidP="002A3CC4">
            <w:pPr>
              <w:spacing w:after="0" w:line="240" w:lineRule="auto"/>
              <w:rPr>
                <w:rFonts w:ascii="Arial" w:hAnsi="Arial" w:cs="Arial"/>
                <w:bCs/>
                <w:sz w:val="18"/>
                <w:szCs w:val="18"/>
                <w:lang w:val="fr-CA"/>
              </w:rPr>
            </w:pPr>
            <w:bookmarkStart w:id="50" w:name="lt_pId288"/>
            <w:r w:rsidRPr="003050C0">
              <w:rPr>
                <w:rFonts w:ascii="Arial" w:hAnsi="Arial" w:cs="Arial"/>
                <w:b/>
                <w:bCs/>
                <w:sz w:val="18"/>
                <w:szCs w:val="18"/>
                <w:lang w:val="fr-CA"/>
              </w:rPr>
              <w:t>Mettre à jour l’</w:t>
            </w:r>
            <w:r w:rsidRPr="003050C0">
              <w:rPr>
                <w:rFonts w:ascii="Arial" w:hAnsi="Arial" w:cs="Arial"/>
                <w:b/>
                <w:bCs/>
                <w:i/>
                <w:sz w:val="18"/>
                <w:szCs w:val="18"/>
                <w:lang w:val="fr-CA"/>
              </w:rPr>
              <w:t>estimation du coût de construction</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Informer le </w:t>
            </w:r>
            <w:r w:rsidRPr="003050C0">
              <w:rPr>
                <w:rFonts w:ascii="Arial" w:hAnsi="Arial" w:cs="Arial"/>
                <w:bCs/>
                <w:i/>
                <w:sz w:val="18"/>
                <w:szCs w:val="18"/>
                <w:lang w:val="fr-CA"/>
              </w:rPr>
              <w:t xml:space="preserve">client </w:t>
            </w:r>
            <w:r w:rsidRPr="003050C0">
              <w:rPr>
                <w:rFonts w:ascii="Arial" w:hAnsi="Arial" w:cs="Arial"/>
                <w:bCs/>
                <w:sz w:val="18"/>
                <w:szCs w:val="18"/>
                <w:lang w:val="fr-CA"/>
              </w:rPr>
              <w:t>de tout rajustement à l’</w:t>
            </w:r>
            <w:r w:rsidRPr="003050C0">
              <w:rPr>
                <w:rFonts w:ascii="Arial" w:hAnsi="Arial" w:cs="Arial"/>
                <w:bCs/>
                <w:i/>
                <w:sz w:val="18"/>
                <w:szCs w:val="18"/>
                <w:lang w:val="fr-CA"/>
              </w:rPr>
              <w:t xml:space="preserve">estimation du coût de construction, </w:t>
            </w:r>
            <w:r w:rsidRPr="003050C0">
              <w:rPr>
                <w:rFonts w:ascii="Arial" w:hAnsi="Arial" w:cs="Arial"/>
                <w:bCs/>
                <w:sz w:val="18"/>
                <w:szCs w:val="18"/>
                <w:lang w:val="fr-CA"/>
              </w:rPr>
              <w:t>y compris les rajustements rendus nécessaires par des changements aux exigences et aux conditions générales du marché. Fournir :</w:t>
            </w:r>
            <w:bookmarkEnd w:id="50"/>
          </w:p>
          <w:p w14:paraId="1F2C04B8" w14:textId="410448FC" w:rsidR="00215C52" w:rsidRPr="003050C0" w:rsidRDefault="00215C52" w:rsidP="00215C52">
            <w:pPr>
              <w:pStyle w:val="ListParagraph"/>
              <w:numPr>
                <w:ilvl w:val="0"/>
                <w:numId w:val="10"/>
              </w:numPr>
              <w:spacing w:after="0" w:line="240" w:lineRule="auto"/>
              <w:ind w:left="460" w:hanging="425"/>
              <w:rPr>
                <w:rFonts w:ascii="Arial" w:hAnsi="Arial" w:cs="Arial"/>
                <w:b/>
                <w:bCs/>
                <w:sz w:val="18"/>
                <w:szCs w:val="18"/>
                <w:lang w:val="fr-CA"/>
              </w:rPr>
            </w:pPr>
            <w:bookmarkStart w:id="51" w:name="lt_pId290"/>
            <w:r w:rsidRPr="003050C0">
              <w:rPr>
                <w:rFonts w:ascii="Arial" w:hAnsi="Arial" w:cs="Arial"/>
                <w:bCs/>
                <w:sz w:val="18"/>
                <w:szCs w:val="18"/>
                <w:lang w:val="fr-CA"/>
              </w:rPr>
              <w:t xml:space="preserve">une </w:t>
            </w:r>
            <w:r w:rsidRPr="003050C0">
              <w:rPr>
                <w:rFonts w:ascii="Arial" w:hAnsi="Arial" w:cs="Arial"/>
                <w:bCs/>
                <w:i/>
                <w:sz w:val="18"/>
                <w:szCs w:val="18"/>
                <w:lang w:val="fr-CA"/>
              </w:rPr>
              <w:t xml:space="preserve">estimation du coût de construction </w:t>
            </w:r>
            <w:r w:rsidRPr="003050C0">
              <w:rPr>
                <w:rFonts w:ascii="Arial" w:hAnsi="Arial" w:cs="Arial"/>
                <w:bCs/>
                <w:sz w:val="18"/>
                <w:szCs w:val="18"/>
                <w:lang w:val="fr-CA"/>
              </w:rPr>
              <w:t xml:space="preserve">de classe B lorsque les </w:t>
            </w:r>
            <w:r w:rsidRPr="003050C0">
              <w:rPr>
                <w:rFonts w:ascii="Arial" w:hAnsi="Arial" w:cs="Arial"/>
                <w:bCs/>
                <w:i/>
                <w:sz w:val="18"/>
                <w:szCs w:val="18"/>
                <w:lang w:val="fr-CA"/>
              </w:rPr>
              <w:t xml:space="preserve">documents de construction </w:t>
            </w:r>
            <w:r w:rsidRPr="003050C0">
              <w:rPr>
                <w:rFonts w:ascii="Arial" w:hAnsi="Arial" w:cs="Arial"/>
                <w:bCs/>
                <w:sz w:val="18"/>
                <w:szCs w:val="18"/>
                <w:lang w:val="fr-CA"/>
              </w:rPr>
              <w:t xml:space="preserve">sont terminés à </w:t>
            </w:r>
            <w:r w:rsidR="00855A66" w:rsidRPr="003050C0">
              <w:rPr>
                <w:rFonts w:ascii="Arial" w:hAnsi="Arial" w:cs="Arial"/>
                <w:bCs/>
                <w:sz w:val="18"/>
                <w:szCs w:val="18"/>
                <w:lang w:val="fr-CA"/>
              </w:rPr>
              <w:t>[    ]</w:t>
            </w:r>
            <w:r w:rsidRPr="003050C0">
              <w:rPr>
                <w:rFonts w:ascii="Arial" w:hAnsi="Arial" w:cs="Arial"/>
                <w:bCs/>
                <w:sz w:val="18"/>
                <w:szCs w:val="18"/>
                <w:lang w:val="fr-CA"/>
              </w:rPr>
              <w:t xml:space="preserve"> </w:t>
            </w:r>
            <w:r w:rsidR="00855A66" w:rsidRPr="003050C0">
              <w:rPr>
                <w:rFonts w:ascii="Arial" w:hAnsi="Arial" w:cs="Arial"/>
                <w:bCs/>
                <w:sz w:val="18"/>
                <w:szCs w:val="18"/>
                <w:lang w:val="fr-CA"/>
              </w:rPr>
              <w:t xml:space="preserve">% </w:t>
            </w:r>
            <w:bookmarkStart w:id="52" w:name="lt_pId291"/>
            <w:bookmarkEnd w:id="51"/>
            <w:r w:rsidRPr="003050C0">
              <w:rPr>
                <w:rFonts w:ascii="Arial" w:hAnsi="Arial" w:cs="Arial"/>
                <w:bCs/>
                <w:sz w:val="18"/>
                <w:szCs w:val="18"/>
                <w:lang w:val="fr-CA"/>
              </w:rPr>
              <w:t>et</w:t>
            </w:r>
          </w:p>
          <w:p w14:paraId="7C620A69" w14:textId="09130181" w:rsidR="00855A66" w:rsidRPr="003050C0" w:rsidRDefault="00215C52" w:rsidP="00215C52">
            <w:pPr>
              <w:pStyle w:val="ListParagraph"/>
              <w:numPr>
                <w:ilvl w:val="0"/>
                <w:numId w:val="10"/>
              </w:numPr>
              <w:spacing w:after="0" w:line="240" w:lineRule="auto"/>
              <w:ind w:left="460" w:hanging="425"/>
              <w:rPr>
                <w:rFonts w:ascii="Arial" w:hAnsi="Arial" w:cs="Arial"/>
                <w:b/>
                <w:bCs/>
                <w:sz w:val="18"/>
                <w:szCs w:val="18"/>
                <w:lang w:val="fr-CA"/>
              </w:rPr>
            </w:pPr>
            <w:r w:rsidRPr="003050C0">
              <w:rPr>
                <w:rFonts w:ascii="Arial" w:hAnsi="Arial" w:cs="Arial"/>
                <w:bCs/>
                <w:sz w:val="18"/>
                <w:szCs w:val="18"/>
                <w:lang w:val="fr-CA"/>
              </w:rPr>
              <w:t xml:space="preserve">une </w:t>
            </w:r>
            <w:r w:rsidRPr="003050C0">
              <w:rPr>
                <w:rFonts w:ascii="Arial" w:hAnsi="Arial" w:cs="Arial"/>
                <w:bCs/>
                <w:i/>
                <w:sz w:val="18"/>
                <w:szCs w:val="18"/>
                <w:lang w:val="fr-CA"/>
              </w:rPr>
              <w:t xml:space="preserve">estimation du coût de construction </w:t>
            </w:r>
            <w:r w:rsidRPr="003050C0">
              <w:rPr>
                <w:rFonts w:ascii="Arial" w:hAnsi="Arial" w:cs="Arial"/>
                <w:bCs/>
                <w:sz w:val="18"/>
                <w:szCs w:val="18"/>
                <w:lang w:val="fr-CA"/>
              </w:rPr>
              <w:t xml:space="preserve">de classe A, lorsque ces </w:t>
            </w:r>
            <w:r w:rsidRPr="003050C0">
              <w:rPr>
                <w:rFonts w:ascii="Arial" w:hAnsi="Arial" w:cs="Arial"/>
                <w:bCs/>
                <w:i/>
                <w:sz w:val="18"/>
                <w:szCs w:val="18"/>
                <w:lang w:val="fr-CA"/>
              </w:rPr>
              <w:t xml:space="preserve">documents de construction </w:t>
            </w:r>
            <w:r w:rsidRPr="003050C0">
              <w:rPr>
                <w:rFonts w:ascii="Arial" w:hAnsi="Arial" w:cs="Arial"/>
                <w:bCs/>
                <w:sz w:val="18"/>
                <w:szCs w:val="18"/>
                <w:lang w:val="fr-CA"/>
              </w:rPr>
              <w:t xml:space="preserve">sont entièrement terminés. </w:t>
            </w:r>
            <w:bookmarkEnd w:id="52"/>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83646E5"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36B28A6C"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09819DB8" w14:textId="653190F7"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7.3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C8C5FA7" w14:textId="614BEE5B" w:rsidR="00855A66" w:rsidRPr="003050C0" w:rsidRDefault="009D6DFE" w:rsidP="009D6DFE">
            <w:pPr>
              <w:spacing w:after="0" w:line="240" w:lineRule="auto"/>
              <w:rPr>
                <w:rFonts w:ascii="Arial" w:hAnsi="Arial" w:cs="Arial"/>
                <w:bCs/>
                <w:sz w:val="18"/>
                <w:szCs w:val="18"/>
                <w:lang w:val="fr-CA"/>
              </w:rPr>
            </w:pPr>
            <w:bookmarkStart w:id="53" w:name="lt_pId293"/>
            <w:r w:rsidRPr="003050C0">
              <w:rPr>
                <w:rFonts w:ascii="Arial" w:hAnsi="Arial" w:cs="Arial"/>
                <w:b/>
                <w:bCs/>
                <w:sz w:val="18"/>
                <w:szCs w:val="18"/>
                <w:lang w:val="fr-CA"/>
              </w:rPr>
              <w:t xml:space="preserve">Mettre à jour le calendrier du </w:t>
            </w:r>
            <w:r w:rsidRPr="00DB68E7">
              <w:rPr>
                <w:rFonts w:ascii="Arial" w:hAnsi="Arial" w:cs="Arial"/>
                <w:b/>
                <w:bCs/>
                <w:i/>
                <w:sz w:val="18"/>
                <w:szCs w:val="18"/>
                <w:lang w:val="fr-CA"/>
              </w:rPr>
              <w:t>projet</w:t>
            </w:r>
            <w:r w:rsidR="00855A66" w:rsidRPr="003050C0">
              <w:rPr>
                <w:rFonts w:ascii="Arial" w:hAnsi="Arial" w:cs="Arial"/>
                <w:bCs/>
                <w:sz w:val="18"/>
                <w:szCs w:val="18"/>
                <w:lang w:val="fr-CA"/>
              </w:rPr>
              <w:t xml:space="preserve"> - </w:t>
            </w:r>
            <w:r w:rsidRPr="003050C0">
              <w:rPr>
                <w:rFonts w:ascii="Arial" w:hAnsi="Arial" w:cs="Arial"/>
                <w:bCs/>
                <w:sz w:val="18"/>
                <w:szCs w:val="18"/>
                <w:lang w:val="fr-CA"/>
              </w:rPr>
              <w:t xml:space="preserve">Mettre à jour et soumettre au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aux fins de son approbation, un calendrier du </w:t>
            </w:r>
            <w:r w:rsidRPr="00DB68E7">
              <w:rPr>
                <w:rFonts w:ascii="Arial" w:hAnsi="Arial" w:cs="Arial"/>
                <w:bCs/>
                <w:i/>
                <w:sz w:val="18"/>
                <w:szCs w:val="18"/>
                <w:lang w:val="fr-CA"/>
              </w:rPr>
              <w:t>projet</w:t>
            </w:r>
            <w:r w:rsidRPr="003050C0">
              <w:rPr>
                <w:rFonts w:ascii="Arial" w:hAnsi="Arial" w:cs="Arial"/>
                <w:bCs/>
                <w:sz w:val="18"/>
                <w:szCs w:val="18"/>
                <w:lang w:val="fr-CA"/>
              </w:rPr>
              <w:t xml:space="preserve"> qui indique les tâches majeures et mineures, la séquence des tâches, la durée d’exécution des tâches, les dates du début et de la fin de l’exécution des tâches, les interdépendances entre les tâches, le cheminement critique et les principales étapes du </w:t>
            </w:r>
            <w:r w:rsidRPr="00DB68E7">
              <w:rPr>
                <w:rFonts w:ascii="Arial" w:hAnsi="Arial" w:cs="Arial"/>
                <w:bCs/>
                <w:i/>
                <w:sz w:val="18"/>
                <w:szCs w:val="18"/>
                <w:lang w:val="fr-CA"/>
              </w:rPr>
              <w:t>projet</w:t>
            </w:r>
            <w:r w:rsidR="00855A66" w:rsidRPr="003050C0">
              <w:rPr>
                <w:rFonts w:ascii="Arial" w:hAnsi="Arial" w:cs="Arial"/>
                <w:bCs/>
                <w:sz w:val="18"/>
                <w:szCs w:val="18"/>
                <w:lang w:val="fr-CA"/>
              </w:rPr>
              <w:t>.</w:t>
            </w:r>
            <w:bookmarkEnd w:id="53"/>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03E7245"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0341E8E0"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A752467" w14:textId="51B1E2A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7.4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B027515" w14:textId="7FBAF8DC" w:rsidR="00855A66" w:rsidRPr="003050C0" w:rsidRDefault="00B856D8" w:rsidP="00B856D8">
            <w:pPr>
              <w:spacing w:after="0" w:line="240" w:lineRule="auto"/>
              <w:rPr>
                <w:rFonts w:ascii="Arial" w:hAnsi="Arial" w:cs="Arial"/>
                <w:b/>
                <w:bCs/>
                <w:sz w:val="18"/>
                <w:szCs w:val="18"/>
                <w:lang w:val="fr-CA"/>
              </w:rPr>
            </w:pPr>
            <w:bookmarkStart w:id="54" w:name="lt_pId295"/>
            <w:r w:rsidRPr="003050C0">
              <w:rPr>
                <w:rFonts w:ascii="Arial" w:hAnsi="Arial" w:cs="Arial"/>
                <w:b/>
                <w:bCs/>
                <w:sz w:val="18"/>
                <w:szCs w:val="18"/>
                <w:lang w:val="fr-CA"/>
              </w:rPr>
              <w:t xml:space="preserve">Préparer les exigences de l’appel d’offres et les conditions du contrat de construction – </w:t>
            </w:r>
            <w:r w:rsidRPr="003050C0">
              <w:rPr>
                <w:rFonts w:ascii="Arial" w:hAnsi="Arial" w:cs="Arial"/>
                <w:bCs/>
                <w:sz w:val="18"/>
                <w:szCs w:val="18"/>
                <w:lang w:val="fr-CA"/>
              </w:rPr>
              <w:t xml:space="preserve">Obtenir les instructions du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et lui donner des conseils sur la </w:t>
            </w:r>
            <w:r w:rsidR="004736A8" w:rsidRPr="003050C0">
              <w:rPr>
                <w:rFonts w:ascii="Arial" w:hAnsi="Arial" w:cs="Arial"/>
                <w:bCs/>
                <w:sz w:val="18"/>
                <w:szCs w:val="18"/>
                <w:lang w:val="fr-CA"/>
              </w:rPr>
              <w:t>préparation</w:t>
            </w:r>
            <w:r w:rsidRPr="003050C0">
              <w:rPr>
                <w:rFonts w:ascii="Arial" w:hAnsi="Arial" w:cs="Arial"/>
                <w:bCs/>
                <w:sz w:val="18"/>
                <w:szCs w:val="18"/>
                <w:lang w:val="fr-CA"/>
              </w:rPr>
              <w:t xml:space="preserve"> des exigences nécessaires de l’appel d’offres, les formulaires de soumission, et la formule du ou des </w:t>
            </w:r>
            <w:r w:rsidRPr="003050C0">
              <w:rPr>
                <w:rFonts w:ascii="Arial" w:hAnsi="Arial" w:cs="Arial"/>
                <w:bCs/>
                <w:i/>
                <w:sz w:val="18"/>
                <w:szCs w:val="18"/>
                <w:lang w:val="fr-CA"/>
              </w:rPr>
              <w:t xml:space="preserve">contrats de construction. </w:t>
            </w:r>
            <w:r w:rsidR="00855A66" w:rsidRPr="003050C0">
              <w:rPr>
                <w:rFonts w:ascii="Arial" w:hAnsi="Arial" w:cs="Arial"/>
                <w:b/>
                <w:bCs/>
                <w:sz w:val="18"/>
                <w:szCs w:val="18"/>
                <w:lang w:val="fr-CA"/>
              </w:rPr>
              <w:t xml:space="preserve"> </w:t>
            </w:r>
            <w:bookmarkEnd w:id="54"/>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8529599"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2D607F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D804501" w14:textId="11C2E026"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7.5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CE4395D" w14:textId="4D2866D1" w:rsidR="00855A66" w:rsidRPr="003050C0" w:rsidRDefault="004736A8" w:rsidP="009E5D45">
            <w:pPr>
              <w:spacing w:after="0" w:line="240" w:lineRule="auto"/>
              <w:rPr>
                <w:rFonts w:ascii="Arial" w:hAnsi="Arial" w:cs="Arial"/>
                <w:bCs/>
                <w:sz w:val="18"/>
                <w:szCs w:val="18"/>
                <w:lang w:val="fr-CA"/>
              </w:rPr>
            </w:pPr>
            <w:bookmarkStart w:id="55" w:name="lt_pId297"/>
            <w:r w:rsidRPr="003050C0">
              <w:rPr>
                <w:rFonts w:ascii="Arial" w:hAnsi="Arial" w:cs="Arial"/>
                <w:b/>
                <w:bCs/>
                <w:sz w:val="18"/>
                <w:szCs w:val="18"/>
                <w:lang w:val="fr-CA"/>
              </w:rPr>
              <w:t xml:space="preserve">Préparer les exigences de l’appel d’offres pour les prix pour </w:t>
            </w:r>
            <w:r w:rsidR="009E5D45" w:rsidRPr="003050C0">
              <w:rPr>
                <w:rFonts w:ascii="Arial" w:hAnsi="Arial" w:cs="Arial"/>
                <w:b/>
                <w:bCs/>
                <w:sz w:val="18"/>
                <w:szCs w:val="18"/>
                <w:lang w:val="fr-CA"/>
              </w:rPr>
              <w:t xml:space="preserve">variantes </w:t>
            </w:r>
            <w:r w:rsidR="00855A66" w:rsidRPr="003050C0">
              <w:rPr>
                <w:rFonts w:ascii="Arial" w:hAnsi="Arial" w:cs="Arial"/>
                <w:bCs/>
                <w:sz w:val="18"/>
                <w:szCs w:val="18"/>
                <w:lang w:val="fr-CA"/>
              </w:rPr>
              <w:t xml:space="preserve">– </w:t>
            </w:r>
            <w:r w:rsidR="009E5D45" w:rsidRPr="003050C0">
              <w:rPr>
                <w:rFonts w:ascii="Arial" w:hAnsi="Arial" w:cs="Arial"/>
                <w:bCs/>
                <w:sz w:val="18"/>
                <w:szCs w:val="18"/>
                <w:lang w:val="fr-CA"/>
              </w:rPr>
              <w:t>Déterminer et préciser les exigences relatives aux prix pour variantes à soumettre avec les soumissions.</w:t>
            </w:r>
            <w:r w:rsidR="00855A66" w:rsidRPr="003050C0">
              <w:rPr>
                <w:rFonts w:ascii="Arial" w:hAnsi="Arial" w:cs="Arial"/>
                <w:bCs/>
                <w:sz w:val="18"/>
                <w:szCs w:val="18"/>
                <w:lang w:val="fr-CA"/>
              </w:rPr>
              <w:t xml:space="preserve"> </w:t>
            </w:r>
            <w:bookmarkEnd w:id="55"/>
            <w:r w:rsidR="00855A66" w:rsidRPr="003050C0">
              <w:rPr>
                <w:rFonts w:ascii="Arial" w:hAnsi="Arial" w:cs="Arial"/>
                <w:bCs/>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A798452"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21CAA37"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9E5A79D" w14:textId="1C237878"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7.6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A5BE404" w14:textId="585B2560" w:rsidR="00855A66" w:rsidRPr="003050C0" w:rsidRDefault="009E5D45" w:rsidP="009E5D45">
            <w:pPr>
              <w:spacing w:after="0" w:line="240" w:lineRule="auto"/>
              <w:rPr>
                <w:rFonts w:ascii="Arial" w:hAnsi="Arial" w:cs="Arial"/>
                <w:b/>
                <w:bCs/>
                <w:sz w:val="18"/>
                <w:szCs w:val="18"/>
                <w:lang w:val="fr-CA"/>
              </w:rPr>
            </w:pPr>
            <w:bookmarkStart w:id="56" w:name="lt_pId299"/>
            <w:r w:rsidRPr="003050C0">
              <w:rPr>
                <w:rFonts w:ascii="Arial" w:hAnsi="Arial" w:cs="Arial"/>
                <w:b/>
                <w:bCs/>
                <w:sz w:val="18"/>
                <w:szCs w:val="18"/>
                <w:lang w:val="fr-CA"/>
              </w:rPr>
              <w:t>Préparer les exigences de l’appel d’offres pour les prix unitaires</w:t>
            </w:r>
            <w:r w:rsidR="00855A66" w:rsidRPr="003050C0">
              <w:rPr>
                <w:rFonts w:ascii="Arial" w:hAnsi="Arial" w:cs="Arial"/>
                <w:bCs/>
                <w:sz w:val="18"/>
                <w:szCs w:val="18"/>
                <w:lang w:val="fr-CA"/>
              </w:rPr>
              <w:t xml:space="preserve"> – </w:t>
            </w:r>
            <w:r w:rsidRPr="003050C0">
              <w:rPr>
                <w:rFonts w:ascii="Arial" w:hAnsi="Arial" w:cs="Arial"/>
                <w:bCs/>
                <w:sz w:val="18"/>
                <w:szCs w:val="18"/>
                <w:lang w:val="fr-CA"/>
              </w:rPr>
              <w:t>Déterminer et préciser les exigences relatives aux prix unitaires à soumettre avec les soumissions</w:t>
            </w:r>
            <w:bookmarkEnd w:id="56"/>
            <w:r w:rsidRPr="003050C0">
              <w:rPr>
                <w:rFonts w:ascii="Arial" w:hAnsi="Arial" w:cs="Arial"/>
                <w:bCs/>
                <w:sz w:val="18"/>
                <w:szCs w:val="18"/>
                <w:lang w:val="fr-CA"/>
              </w:rPr>
              <w:t>.</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2473DDA"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7EF8C05"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7FC8831" w14:textId="566623C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7.7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E018423" w14:textId="29E35846" w:rsidR="00855A66" w:rsidRPr="003050C0" w:rsidRDefault="009E5D45" w:rsidP="00AA2F83">
            <w:pPr>
              <w:spacing w:after="0" w:line="240" w:lineRule="auto"/>
              <w:rPr>
                <w:rFonts w:ascii="Arial" w:hAnsi="Arial" w:cs="Arial"/>
                <w:bCs/>
                <w:sz w:val="18"/>
                <w:szCs w:val="18"/>
                <w:lang w:val="fr-CA"/>
              </w:rPr>
            </w:pPr>
            <w:bookmarkStart w:id="57" w:name="lt_pId301"/>
            <w:r w:rsidRPr="003050C0">
              <w:rPr>
                <w:rFonts w:ascii="Arial" w:hAnsi="Arial" w:cs="Arial"/>
                <w:b/>
                <w:bCs/>
                <w:sz w:val="18"/>
                <w:szCs w:val="18"/>
                <w:lang w:val="fr-CA"/>
              </w:rPr>
              <w:t>Préparer les exigences de l’appel d’offres pour les dossiers d’appels d’offres multiples</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Préparer les dossiers d’appels d’offres multiples requis pour les </w:t>
            </w:r>
            <w:r w:rsidR="00AA2F83" w:rsidRPr="003050C0">
              <w:rPr>
                <w:rFonts w:ascii="Arial" w:hAnsi="Arial" w:cs="Arial"/>
                <w:bCs/>
                <w:sz w:val="18"/>
                <w:szCs w:val="18"/>
                <w:lang w:val="fr-CA"/>
              </w:rPr>
              <w:t>appels d’offres séquentiels des contrats d’entrepreneurs spécialisés et les multiples contrats de construction.</w:t>
            </w:r>
            <w:bookmarkEnd w:id="57"/>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B36FF5E"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5CF4AF6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28F8822" w14:textId="0CC8F316"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7.8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13729F8" w14:textId="6A7F375B" w:rsidR="00855A66" w:rsidRPr="003050C0" w:rsidRDefault="00AA2F83" w:rsidP="008349D1">
            <w:pPr>
              <w:spacing w:after="0" w:line="240" w:lineRule="auto"/>
              <w:rPr>
                <w:rFonts w:ascii="Arial" w:hAnsi="Arial" w:cs="Arial"/>
                <w:sz w:val="18"/>
                <w:szCs w:val="18"/>
                <w:lang w:val="fr-CA"/>
              </w:rPr>
            </w:pPr>
            <w:bookmarkStart w:id="58" w:name="lt_pId303"/>
            <w:r w:rsidRPr="003050C0">
              <w:rPr>
                <w:rFonts w:ascii="Arial" w:hAnsi="Arial" w:cs="Arial"/>
                <w:b/>
                <w:sz w:val="18"/>
                <w:szCs w:val="18"/>
                <w:lang w:val="fr-CA"/>
              </w:rPr>
              <w:t xml:space="preserve">Soumettre les </w:t>
            </w:r>
            <w:r w:rsidRPr="003050C0">
              <w:rPr>
                <w:rFonts w:ascii="Arial" w:hAnsi="Arial" w:cs="Arial"/>
                <w:b/>
                <w:i/>
                <w:sz w:val="18"/>
                <w:szCs w:val="18"/>
                <w:lang w:val="fr-CA"/>
              </w:rPr>
              <w:t>documents de construction</w:t>
            </w:r>
            <w:r w:rsidR="00855A66" w:rsidRPr="003050C0">
              <w:rPr>
                <w:rFonts w:ascii="Arial" w:hAnsi="Arial" w:cs="Arial"/>
                <w:sz w:val="18"/>
                <w:szCs w:val="18"/>
                <w:lang w:val="fr-CA"/>
              </w:rPr>
              <w:t xml:space="preserve"> </w:t>
            </w:r>
            <w:r w:rsidRPr="003050C0">
              <w:rPr>
                <w:rFonts w:ascii="Arial" w:hAnsi="Arial" w:cs="Arial"/>
                <w:sz w:val="18"/>
                <w:szCs w:val="18"/>
                <w:lang w:val="fr-CA"/>
              </w:rPr>
              <w:t>–</w:t>
            </w:r>
            <w:r w:rsidR="00855A66" w:rsidRPr="003050C0">
              <w:rPr>
                <w:rFonts w:ascii="Arial" w:hAnsi="Arial" w:cs="Arial"/>
                <w:sz w:val="18"/>
                <w:szCs w:val="18"/>
                <w:lang w:val="fr-CA"/>
              </w:rPr>
              <w:t xml:space="preserve"> S</w:t>
            </w:r>
            <w:r w:rsidRPr="003050C0">
              <w:rPr>
                <w:rFonts w:ascii="Arial" w:hAnsi="Arial" w:cs="Arial"/>
                <w:sz w:val="18"/>
                <w:szCs w:val="18"/>
                <w:lang w:val="fr-CA"/>
              </w:rPr>
              <w:t xml:space="preserve">oumettre les </w:t>
            </w:r>
            <w:r w:rsidRPr="003050C0">
              <w:rPr>
                <w:rFonts w:ascii="Arial" w:hAnsi="Arial" w:cs="Arial"/>
                <w:i/>
                <w:sz w:val="18"/>
                <w:szCs w:val="18"/>
                <w:lang w:val="fr-CA"/>
              </w:rPr>
              <w:t xml:space="preserve">documents de construction </w:t>
            </w:r>
            <w:r w:rsidRPr="003050C0">
              <w:rPr>
                <w:rFonts w:ascii="Arial" w:hAnsi="Arial" w:cs="Arial"/>
                <w:sz w:val="18"/>
                <w:szCs w:val="18"/>
                <w:lang w:val="fr-CA"/>
              </w:rPr>
              <w:t xml:space="preserve">au </w:t>
            </w:r>
            <w:r w:rsidRPr="003050C0">
              <w:rPr>
                <w:rFonts w:ascii="Arial" w:hAnsi="Arial" w:cs="Arial"/>
                <w:i/>
                <w:sz w:val="18"/>
                <w:szCs w:val="18"/>
                <w:lang w:val="fr-CA"/>
              </w:rPr>
              <w:t xml:space="preserve">client </w:t>
            </w:r>
            <w:r w:rsidRPr="003050C0">
              <w:rPr>
                <w:rFonts w:ascii="Arial" w:hAnsi="Arial" w:cs="Arial"/>
                <w:sz w:val="18"/>
                <w:szCs w:val="18"/>
                <w:lang w:val="fr-CA"/>
              </w:rPr>
              <w:t>aux fins de leur examen officiel à 50</w:t>
            </w:r>
            <w:r w:rsidR="003050C0">
              <w:rPr>
                <w:rFonts w:ascii="Arial" w:hAnsi="Arial" w:cs="Arial"/>
                <w:sz w:val="18"/>
                <w:szCs w:val="18"/>
                <w:lang w:val="fr-CA"/>
              </w:rPr>
              <w:t> </w:t>
            </w:r>
            <w:r w:rsidRPr="003050C0">
              <w:rPr>
                <w:rFonts w:ascii="Arial" w:hAnsi="Arial" w:cs="Arial"/>
                <w:sz w:val="18"/>
                <w:szCs w:val="18"/>
                <w:lang w:val="fr-CA"/>
              </w:rPr>
              <w:t>%, 75</w:t>
            </w:r>
            <w:r w:rsidR="003050C0">
              <w:rPr>
                <w:rFonts w:ascii="Arial" w:hAnsi="Arial" w:cs="Arial"/>
                <w:sz w:val="18"/>
                <w:szCs w:val="18"/>
                <w:lang w:val="fr-CA"/>
              </w:rPr>
              <w:t> </w:t>
            </w:r>
            <w:r w:rsidRPr="003050C0">
              <w:rPr>
                <w:rFonts w:ascii="Arial" w:hAnsi="Arial" w:cs="Arial"/>
                <w:sz w:val="18"/>
                <w:szCs w:val="18"/>
                <w:lang w:val="fr-CA"/>
              </w:rPr>
              <w:t>% et 100</w:t>
            </w:r>
            <w:r w:rsidR="003050C0">
              <w:rPr>
                <w:rFonts w:ascii="Arial" w:hAnsi="Arial" w:cs="Arial"/>
                <w:sz w:val="18"/>
                <w:szCs w:val="18"/>
                <w:lang w:val="fr-CA"/>
              </w:rPr>
              <w:t> </w:t>
            </w:r>
            <w:r w:rsidRPr="003050C0">
              <w:rPr>
                <w:rFonts w:ascii="Arial" w:hAnsi="Arial" w:cs="Arial"/>
                <w:sz w:val="18"/>
                <w:szCs w:val="18"/>
                <w:lang w:val="fr-CA"/>
              </w:rPr>
              <w:t xml:space="preserve">% d’achèvement. Soumettre les </w:t>
            </w:r>
            <w:r w:rsidRPr="003050C0">
              <w:rPr>
                <w:rFonts w:ascii="Arial" w:hAnsi="Arial" w:cs="Arial"/>
                <w:i/>
                <w:sz w:val="18"/>
                <w:szCs w:val="18"/>
                <w:lang w:val="fr-CA"/>
              </w:rPr>
              <w:t xml:space="preserve">documents de construction </w:t>
            </w:r>
            <w:r w:rsidRPr="003050C0">
              <w:rPr>
                <w:rFonts w:ascii="Arial" w:hAnsi="Arial" w:cs="Arial"/>
                <w:sz w:val="18"/>
                <w:szCs w:val="18"/>
                <w:lang w:val="fr-CA"/>
              </w:rPr>
              <w:t xml:space="preserve">finaux au </w:t>
            </w:r>
            <w:r w:rsidRPr="003050C0">
              <w:rPr>
                <w:rFonts w:ascii="Arial" w:hAnsi="Arial" w:cs="Arial"/>
                <w:i/>
                <w:sz w:val="18"/>
                <w:szCs w:val="18"/>
                <w:lang w:val="fr-CA"/>
              </w:rPr>
              <w:t xml:space="preserve">client </w:t>
            </w:r>
            <w:r w:rsidRPr="003050C0">
              <w:rPr>
                <w:rFonts w:ascii="Arial" w:hAnsi="Arial" w:cs="Arial"/>
                <w:sz w:val="18"/>
                <w:szCs w:val="18"/>
                <w:lang w:val="fr-CA"/>
              </w:rPr>
              <w:t>et obtenir son approbation pour passer à la phase de l’appel d’offres et des négociations.</w:t>
            </w:r>
            <w:bookmarkEnd w:id="58"/>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C51E616"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0C362FD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2F0C1EB" w14:textId="3FD10480"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94C1C00"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7DB1EB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139E841"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55CFACA"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B0DFA70"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24D797A"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4F2BD6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F2B05FB"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0917D86" w14:textId="77777777" w:rsidR="00855A66" w:rsidRPr="003050C0" w:rsidRDefault="00855A66" w:rsidP="00855A66">
            <w:pPr>
              <w:spacing w:after="0" w:line="240" w:lineRule="auto"/>
              <w:rPr>
                <w:rFonts w:ascii="Arial" w:hAnsi="Arial" w:cs="Arial"/>
                <w:b/>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8894396"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70394ABD"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58613CA" w14:textId="77777777" w:rsidR="00855A66" w:rsidRPr="003050C0" w:rsidRDefault="00855A66" w:rsidP="00855A66">
            <w:pPr>
              <w:keepNext/>
              <w:keepLines/>
              <w:spacing w:after="0" w:line="240" w:lineRule="auto"/>
              <w:rPr>
                <w:rFonts w:ascii="Arial" w:hAnsi="Arial" w:cs="Arial"/>
                <w:b/>
                <w:sz w:val="18"/>
                <w:szCs w:val="18"/>
                <w:lang w:val="fr-CA"/>
              </w:rPr>
            </w:pPr>
            <w:r w:rsidRPr="003050C0">
              <w:rPr>
                <w:rFonts w:ascii="Arial" w:hAnsi="Arial" w:cs="Arial"/>
                <w:b/>
                <w:sz w:val="18"/>
                <w:szCs w:val="18"/>
                <w:lang w:val="fr-CA"/>
              </w:rPr>
              <w:lastRenderedPageBreak/>
              <w:t>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3B23607" w14:textId="7A9FD5AE" w:rsidR="00855A66" w:rsidRPr="003050C0" w:rsidRDefault="00855A66" w:rsidP="008349D1">
            <w:pPr>
              <w:keepNext/>
              <w:keepLines/>
              <w:spacing w:after="0" w:line="240" w:lineRule="auto"/>
              <w:rPr>
                <w:rFonts w:ascii="Arial" w:hAnsi="Arial" w:cs="Arial"/>
                <w:b/>
                <w:bCs/>
                <w:sz w:val="18"/>
                <w:szCs w:val="18"/>
                <w:lang w:val="fr-CA"/>
              </w:rPr>
            </w:pPr>
            <w:bookmarkStart w:id="59" w:name="lt_pId306"/>
            <w:r w:rsidRPr="003050C0">
              <w:rPr>
                <w:rFonts w:ascii="Arial" w:hAnsi="Arial" w:cs="Arial"/>
                <w:b/>
                <w:bCs/>
                <w:sz w:val="18"/>
                <w:szCs w:val="18"/>
                <w:lang w:val="fr-CA"/>
              </w:rPr>
              <w:t>PHASE DE L</w:t>
            </w:r>
            <w:r w:rsidR="003050C0">
              <w:rPr>
                <w:rFonts w:ascii="Arial" w:hAnsi="Arial" w:cs="Arial"/>
                <w:b/>
                <w:bCs/>
                <w:sz w:val="18"/>
                <w:szCs w:val="18"/>
                <w:lang w:val="fr-CA"/>
              </w:rPr>
              <w:t>’</w:t>
            </w:r>
            <w:r w:rsidRPr="003050C0">
              <w:rPr>
                <w:rFonts w:ascii="Arial" w:hAnsi="Arial" w:cs="Arial"/>
                <w:b/>
                <w:bCs/>
                <w:sz w:val="18"/>
                <w:szCs w:val="18"/>
                <w:lang w:val="fr-CA"/>
              </w:rPr>
              <w:t>APPEL D</w:t>
            </w:r>
            <w:r w:rsidR="003050C0">
              <w:rPr>
                <w:rFonts w:ascii="Arial" w:hAnsi="Arial" w:cs="Arial"/>
                <w:b/>
                <w:bCs/>
                <w:sz w:val="18"/>
                <w:szCs w:val="18"/>
                <w:lang w:val="fr-CA"/>
              </w:rPr>
              <w:t>’</w:t>
            </w:r>
            <w:r w:rsidRPr="003050C0">
              <w:rPr>
                <w:rFonts w:ascii="Arial" w:hAnsi="Arial" w:cs="Arial"/>
                <w:b/>
                <w:bCs/>
                <w:sz w:val="18"/>
                <w:szCs w:val="18"/>
                <w:lang w:val="fr-CA"/>
              </w:rPr>
              <w:t>OFFRES</w:t>
            </w:r>
            <w:r w:rsidR="008349D1" w:rsidRPr="003050C0">
              <w:rPr>
                <w:rFonts w:ascii="Arial" w:hAnsi="Arial" w:cs="Arial"/>
                <w:b/>
                <w:bCs/>
                <w:sz w:val="18"/>
                <w:szCs w:val="18"/>
                <w:lang w:val="fr-CA"/>
              </w:rPr>
              <w:t xml:space="preserve"> ET DES </w:t>
            </w:r>
            <w:r w:rsidRPr="003050C0">
              <w:rPr>
                <w:rFonts w:ascii="Arial" w:hAnsi="Arial" w:cs="Arial"/>
                <w:b/>
                <w:bCs/>
                <w:sz w:val="18"/>
                <w:szCs w:val="18"/>
                <w:lang w:val="fr-CA"/>
              </w:rPr>
              <w:t>NÉGOCIATIONS</w:t>
            </w:r>
            <w:bookmarkEnd w:id="59"/>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6CF77F1"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79448326"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0F52DF8" w14:textId="77777777" w:rsidR="00855A66" w:rsidRPr="003050C0" w:rsidRDefault="00855A66" w:rsidP="00855A66">
            <w:pPr>
              <w:keepNext/>
              <w:keepLines/>
              <w:spacing w:after="0" w:line="240" w:lineRule="auto"/>
              <w:rPr>
                <w:rFonts w:ascii="Arial" w:hAnsi="Arial" w:cs="Arial"/>
                <w:sz w:val="18"/>
                <w:szCs w:val="18"/>
                <w:lang w:val="fr-CA"/>
              </w:rPr>
            </w:pPr>
            <w:r w:rsidRPr="003050C0">
              <w:rPr>
                <w:rFonts w:ascii="Arial" w:hAnsi="Arial" w:cs="Arial"/>
                <w:sz w:val="18"/>
                <w:szCs w:val="18"/>
                <w:lang w:val="fr-CA"/>
              </w:rPr>
              <w:t>8.1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8F15FEE" w14:textId="05578272" w:rsidR="00855A66" w:rsidRPr="003050C0" w:rsidRDefault="008349D1" w:rsidP="00201C64">
            <w:pPr>
              <w:keepNext/>
              <w:keepLines/>
              <w:spacing w:after="0" w:line="240" w:lineRule="auto"/>
              <w:rPr>
                <w:rFonts w:ascii="Arial" w:hAnsi="Arial" w:cs="Arial"/>
                <w:bCs/>
                <w:sz w:val="18"/>
                <w:szCs w:val="18"/>
                <w:lang w:val="fr-CA"/>
              </w:rPr>
            </w:pPr>
            <w:bookmarkStart w:id="60" w:name="lt_pId308"/>
            <w:r w:rsidRPr="003050C0">
              <w:rPr>
                <w:rFonts w:ascii="Arial" w:hAnsi="Arial" w:cs="Arial"/>
                <w:b/>
                <w:bCs/>
                <w:sz w:val="18"/>
                <w:szCs w:val="18"/>
                <w:lang w:val="fr-CA"/>
              </w:rPr>
              <w:t xml:space="preserve">Aider le </w:t>
            </w:r>
            <w:r w:rsidRPr="003050C0">
              <w:rPr>
                <w:rFonts w:ascii="Arial" w:hAnsi="Arial" w:cs="Arial"/>
                <w:b/>
                <w:bCs/>
                <w:i/>
                <w:sz w:val="18"/>
                <w:szCs w:val="18"/>
                <w:lang w:val="fr-CA"/>
              </w:rPr>
              <w:t xml:space="preserve">client </w:t>
            </w:r>
            <w:r w:rsidRPr="003050C0">
              <w:rPr>
                <w:rFonts w:ascii="Arial" w:hAnsi="Arial" w:cs="Arial"/>
                <w:b/>
                <w:bCs/>
                <w:sz w:val="18"/>
                <w:szCs w:val="18"/>
                <w:lang w:val="fr-CA"/>
              </w:rPr>
              <w:t xml:space="preserve">pour la préqualification des soumissionnaires – </w:t>
            </w:r>
            <w:r w:rsidRPr="003050C0">
              <w:rPr>
                <w:rFonts w:ascii="Arial" w:hAnsi="Arial" w:cs="Arial"/>
                <w:bCs/>
                <w:sz w:val="18"/>
                <w:szCs w:val="18"/>
                <w:lang w:val="fr-CA"/>
              </w:rPr>
              <w:t>Préparer des demandes de qualifications, recevoir les réponses des parties intéressées, évaluer les réponses et reme</w:t>
            </w:r>
            <w:r w:rsidR="00201C64" w:rsidRPr="003050C0">
              <w:rPr>
                <w:rFonts w:ascii="Arial" w:hAnsi="Arial" w:cs="Arial"/>
                <w:bCs/>
                <w:sz w:val="18"/>
                <w:szCs w:val="18"/>
                <w:lang w:val="fr-CA"/>
              </w:rPr>
              <w:t>t</w:t>
            </w:r>
            <w:r w:rsidRPr="003050C0">
              <w:rPr>
                <w:rFonts w:ascii="Arial" w:hAnsi="Arial" w:cs="Arial"/>
                <w:bCs/>
                <w:sz w:val="18"/>
                <w:szCs w:val="18"/>
                <w:lang w:val="fr-CA"/>
              </w:rPr>
              <w:t xml:space="preserve">tre un rapport sur les résultats de cette évaluation au </w:t>
            </w:r>
            <w:r w:rsidRPr="003050C0">
              <w:rPr>
                <w:rFonts w:ascii="Arial" w:hAnsi="Arial" w:cs="Arial"/>
                <w:bCs/>
                <w:i/>
                <w:sz w:val="18"/>
                <w:szCs w:val="18"/>
                <w:lang w:val="fr-CA"/>
              </w:rPr>
              <w:t xml:space="preserve">client </w:t>
            </w:r>
            <w:r w:rsidR="00201C64" w:rsidRPr="003050C0">
              <w:rPr>
                <w:rFonts w:ascii="Arial" w:hAnsi="Arial" w:cs="Arial"/>
                <w:bCs/>
                <w:sz w:val="18"/>
                <w:szCs w:val="18"/>
                <w:lang w:val="fr-CA"/>
              </w:rPr>
              <w:t>qui prendra une décision.</w:t>
            </w:r>
            <w:bookmarkEnd w:id="60"/>
            <w:r w:rsidR="00855A66" w:rsidRPr="003050C0">
              <w:rPr>
                <w:rFonts w:ascii="Arial" w:hAnsi="Arial" w:cs="Arial"/>
                <w:bCs/>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EFA0953"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4E5051C3"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4684C61" w14:textId="77777777"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8.2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046FD94" w14:textId="41850872" w:rsidR="00855A66" w:rsidRPr="003050C0" w:rsidRDefault="00201C64" w:rsidP="00201C64">
            <w:pPr>
              <w:spacing w:after="0" w:line="240" w:lineRule="auto"/>
              <w:rPr>
                <w:rFonts w:ascii="Arial" w:hAnsi="Arial" w:cs="Arial"/>
                <w:b/>
                <w:bCs/>
                <w:sz w:val="18"/>
                <w:szCs w:val="18"/>
                <w:lang w:val="fr-CA"/>
              </w:rPr>
            </w:pPr>
            <w:bookmarkStart w:id="61" w:name="lt_pId310"/>
            <w:r w:rsidRPr="003050C0">
              <w:rPr>
                <w:rFonts w:ascii="Arial" w:hAnsi="Arial" w:cs="Arial"/>
                <w:b/>
                <w:bCs/>
                <w:sz w:val="18"/>
                <w:szCs w:val="18"/>
                <w:lang w:val="fr-CA"/>
              </w:rPr>
              <w:t xml:space="preserve">Aider le </w:t>
            </w:r>
            <w:r w:rsidRPr="003050C0">
              <w:rPr>
                <w:rFonts w:ascii="Arial" w:hAnsi="Arial" w:cs="Arial"/>
                <w:b/>
                <w:bCs/>
                <w:i/>
                <w:sz w:val="18"/>
                <w:szCs w:val="18"/>
                <w:lang w:val="fr-CA"/>
              </w:rPr>
              <w:t xml:space="preserve">client </w:t>
            </w:r>
            <w:r w:rsidRPr="003050C0">
              <w:rPr>
                <w:rFonts w:ascii="Arial" w:hAnsi="Arial" w:cs="Arial"/>
                <w:b/>
                <w:bCs/>
                <w:sz w:val="18"/>
                <w:szCs w:val="18"/>
                <w:lang w:val="fr-CA"/>
              </w:rPr>
              <w:t>à préparer l’appel d’offres</w:t>
            </w:r>
            <w:r w:rsidR="00855A66" w:rsidRPr="003050C0">
              <w:rPr>
                <w:rFonts w:ascii="Arial" w:hAnsi="Arial" w:cs="Arial"/>
                <w:b/>
                <w:bCs/>
                <w:sz w:val="18"/>
                <w:szCs w:val="18"/>
                <w:lang w:val="fr-CA"/>
              </w:rPr>
              <w:t xml:space="preserve"> – </w:t>
            </w:r>
            <w:r w:rsidRPr="003050C0">
              <w:rPr>
                <w:rFonts w:ascii="Arial" w:hAnsi="Arial" w:cs="Arial"/>
                <w:bCs/>
                <w:sz w:val="18"/>
                <w:szCs w:val="18"/>
                <w:lang w:val="fr-CA"/>
              </w:rPr>
              <w:t>Organiser et gérer le processus d’appel d’offres public ou sur invitation et distribuer les documents d’appel d’offres</w:t>
            </w:r>
            <w:r w:rsidR="00855A66" w:rsidRPr="003050C0">
              <w:rPr>
                <w:rFonts w:ascii="Arial" w:hAnsi="Arial" w:cs="Arial"/>
                <w:bCs/>
                <w:sz w:val="18"/>
                <w:szCs w:val="18"/>
                <w:lang w:val="fr-CA"/>
              </w:rPr>
              <w:t>.</w:t>
            </w:r>
            <w:bookmarkEnd w:id="61"/>
            <w:r w:rsidR="00855A66" w:rsidRPr="003050C0">
              <w:rPr>
                <w:rFonts w:ascii="Arial" w:hAnsi="Arial" w:cs="Arial"/>
                <w:b/>
                <w:bCs/>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E7AF685"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3EF8D842"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06F5C5E6" w14:textId="7B078D6E"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8.3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DB5CE77" w14:textId="73C2CB7E" w:rsidR="00855A66" w:rsidRPr="003050C0" w:rsidRDefault="00201C64" w:rsidP="002806DB">
            <w:pPr>
              <w:spacing w:after="0" w:line="240" w:lineRule="auto"/>
              <w:rPr>
                <w:rFonts w:ascii="Arial" w:hAnsi="Arial" w:cs="Arial"/>
                <w:b/>
                <w:bCs/>
                <w:sz w:val="18"/>
                <w:szCs w:val="18"/>
                <w:lang w:val="fr-CA"/>
              </w:rPr>
            </w:pPr>
            <w:bookmarkStart w:id="62" w:name="lt_pId312"/>
            <w:r w:rsidRPr="003050C0">
              <w:rPr>
                <w:rFonts w:ascii="Arial" w:hAnsi="Arial" w:cs="Arial"/>
                <w:b/>
                <w:bCs/>
                <w:sz w:val="18"/>
                <w:szCs w:val="18"/>
                <w:lang w:val="fr-CA"/>
              </w:rPr>
              <w:t>Séances d’information pour les soumissionnaires</w:t>
            </w:r>
            <w:r w:rsidR="00855A66" w:rsidRPr="003050C0">
              <w:rPr>
                <w:rFonts w:ascii="Arial" w:hAnsi="Arial" w:cs="Arial"/>
                <w:b/>
                <w:bCs/>
                <w:sz w:val="18"/>
                <w:szCs w:val="18"/>
                <w:lang w:val="fr-CA"/>
              </w:rPr>
              <w:t xml:space="preserve"> </w:t>
            </w:r>
            <w:r w:rsidR="002806DB" w:rsidRPr="003050C0">
              <w:rPr>
                <w:rFonts w:ascii="Arial" w:hAnsi="Arial" w:cs="Arial"/>
                <w:b/>
                <w:bCs/>
                <w:sz w:val="18"/>
                <w:szCs w:val="18"/>
                <w:lang w:val="fr-CA"/>
              </w:rPr>
              <w:t>–</w:t>
            </w:r>
            <w:r w:rsidR="00855A66" w:rsidRPr="003050C0">
              <w:rPr>
                <w:rFonts w:ascii="Arial" w:hAnsi="Arial" w:cs="Arial"/>
                <w:b/>
                <w:bCs/>
                <w:sz w:val="18"/>
                <w:szCs w:val="18"/>
                <w:lang w:val="fr-CA"/>
              </w:rPr>
              <w:t xml:space="preserve"> </w:t>
            </w:r>
            <w:r w:rsidR="002806DB" w:rsidRPr="003050C0">
              <w:rPr>
                <w:rFonts w:ascii="Arial" w:hAnsi="Arial" w:cs="Arial"/>
                <w:bCs/>
                <w:sz w:val="18"/>
                <w:szCs w:val="18"/>
                <w:lang w:val="fr-CA"/>
              </w:rPr>
              <w:t>Organiser des séances d’information à l’intention des soumissionnaires</w:t>
            </w:r>
            <w:r w:rsidR="00855A66" w:rsidRPr="003050C0">
              <w:rPr>
                <w:rFonts w:ascii="Arial" w:hAnsi="Arial" w:cs="Arial"/>
                <w:bCs/>
                <w:sz w:val="18"/>
                <w:szCs w:val="18"/>
                <w:lang w:val="fr-CA"/>
              </w:rPr>
              <w:t>.</w:t>
            </w:r>
            <w:bookmarkEnd w:id="62"/>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2BE70C3"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1746AE6"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B8D39A2" w14:textId="30A8A714"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8.4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3E8FE01" w14:textId="62F588A0" w:rsidR="00855A66" w:rsidRPr="003050C0" w:rsidRDefault="002806DB" w:rsidP="002806DB">
            <w:pPr>
              <w:spacing w:after="0" w:line="240" w:lineRule="auto"/>
              <w:rPr>
                <w:rFonts w:ascii="Arial" w:hAnsi="Arial" w:cs="Arial"/>
                <w:b/>
                <w:bCs/>
                <w:sz w:val="18"/>
                <w:szCs w:val="18"/>
                <w:lang w:val="fr-CA"/>
              </w:rPr>
            </w:pPr>
            <w:bookmarkStart w:id="63" w:name="lt_pId314"/>
            <w:r w:rsidRPr="003050C0">
              <w:rPr>
                <w:rFonts w:ascii="Arial" w:hAnsi="Arial" w:cs="Arial"/>
                <w:b/>
                <w:bCs/>
                <w:sz w:val="18"/>
                <w:szCs w:val="18"/>
                <w:lang w:val="fr-CA"/>
              </w:rPr>
              <w:t>Demandes d’information pendant l’appel d’offres</w:t>
            </w:r>
            <w:r w:rsidR="00855A66" w:rsidRPr="003050C0">
              <w:rPr>
                <w:rFonts w:ascii="Arial" w:hAnsi="Arial" w:cs="Arial"/>
                <w:b/>
                <w:bCs/>
                <w:sz w:val="18"/>
                <w:szCs w:val="18"/>
                <w:lang w:val="fr-CA"/>
              </w:rPr>
              <w:t xml:space="preserve"> </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Répondre aux questions des soumissionnaires pendant la période de l’appel d’offres et en tenir compte. </w:t>
            </w:r>
            <w:bookmarkEnd w:id="63"/>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C653379"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5E26CC8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A35A709" w14:textId="19732F91"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8.5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755E7ED" w14:textId="4ED06754" w:rsidR="00855A66" w:rsidRPr="003050C0" w:rsidRDefault="00855A66" w:rsidP="00E94F56">
            <w:pPr>
              <w:spacing w:after="0" w:line="240" w:lineRule="auto"/>
              <w:rPr>
                <w:rFonts w:ascii="Arial" w:hAnsi="Arial" w:cs="Arial"/>
                <w:bCs/>
                <w:sz w:val="18"/>
                <w:szCs w:val="18"/>
                <w:lang w:val="fr-CA"/>
              </w:rPr>
            </w:pPr>
            <w:bookmarkStart w:id="64" w:name="lt_pId316"/>
            <w:r w:rsidRPr="003050C0">
              <w:rPr>
                <w:rFonts w:ascii="Arial" w:hAnsi="Arial" w:cs="Arial"/>
                <w:b/>
                <w:bCs/>
                <w:sz w:val="18"/>
                <w:szCs w:val="18"/>
                <w:lang w:val="fr-CA"/>
              </w:rPr>
              <w:t>Addenda</w:t>
            </w:r>
            <w:r w:rsidR="005D7EBF" w:rsidRPr="003050C0">
              <w:rPr>
                <w:rFonts w:ascii="Arial" w:hAnsi="Arial" w:cs="Arial"/>
                <w:b/>
                <w:bCs/>
                <w:sz w:val="18"/>
                <w:szCs w:val="18"/>
                <w:lang w:val="fr-CA"/>
              </w:rPr>
              <w:t>s</w:t>
            </w:r>
            <w:r w:rsidRPr="003050C0">
              <w:rPr>
                <w:rFonts w:ascii="Arial" w:hAnsi="Arial" w:cs="Arial"/>
                <w:bCs/>
                <w:sz w:val="18"/>
                <w:szCs w:val="18"/>
                <w:lang w:val="fr-CA"/>
              </w:rPr>
              <w:t xml:space="preserve"> </w:t>
            </w:r>
            <w:r w:rsidR="005D7EBF" w:rsidRPr="003050C0">
              <w:rPr>
                <w:rFonts w:ascii="Arial" w:hAnsi="Arial" w:cs="Arial"/>
                <w:bCs/>
                <w:sz w:val="18"/>
                <w:szCs w:val="18"/>
                <w:lang w:val="fr-CA"/>
              </w:rPr>
              <w:t>–</w:t>
            </w:r>
            <w:r w:rsidRPr="003050C0">
              <w:rPr>
                <w:rFonts w:ascii="Arial" w:hAnsi="Arial" w:cs="Arial"/>
                <w:bCs/>
                <w:sz w:val="18"/>
                <w:szCs w:val="18"/>
                <w:lang w:val="fr-CA"/>
              </w:rPr>
              <w:t xml:space="preserve"> </w:t>
            </w:r>
            <w:r w:rsidR="005D7EBF" w:rsidRPr="003050C0">
              <w:rPr>
                <w:rFonts w:ascii="Arial" w:hAnsi="Arial" w:cs="Arial"/>
                <w:bCs/>
                <w:sz w:val="18"/>
                <w:szCs w:val="18"/>
                <w:lang w:val="fr-CA"/>
              </w:rPr>
              <w:t xml:space="preserve">Préparer et </w:t>
            </w:r>
            <w:r w:rsidR="00E94F56" w:rsidRPr="003050C0">
              <w:rPr>
                <w:rFonts w:ascii="Arial" w:hAnsi="Arial" w:cs="Arial"/>
                <w:bCs/>
                <w:sz w:val="18"/>
                <w:szCs w:val="18"/>
                <w:lang w:val="fr-CA"/>
              </w:rPr>
              <w:t>publier</w:t>
            </w:r>
            <w:r w:rsidR="005D7EBF" w:rsidRPr="003050C0">
              <w:rPr>
                <w:rFonts w:ascii="Arial" w:hAnsi="Arial" w:cs="Arial"/>
                <w:bCs/>
                <w:sz w:val="18"/>
                <w:szCs w:val="18"/>
                <w:lang w:val="fr-CA"/>
              </w:rPr>
              <w:t xml:space="preserve"> des addendas pendant la période de l’appel d’offres et avant l’attribution du ou des </w:t>
            </w:r>
            <w:r w:rsidR="005D7EBF" w:rsidRPr="003050C0">
              <w:rPr>
                <w:rFonts w:ascii="Arial" w:hAnsi="Arial" w:cs="Arial"/>
                <w:bCs/>
                <w:i/>
                <w:sz w:val="18"/>
                <w:szCs w:val="18"/>
                <w:lang w:val="fr-CA"/>
              </w:rPr>
              <w:t>contrats de construction</w:t>
            </w:r>
            <w:r w:rsidRPr="003050C0">
              <w:rPr>
                <w:rFonts w:ascii="Arial" w:hAnsi="Arial" w:cs="Arial"/>
                <w:bCs/>
                <w:sz w:val="18"/>
                <w:szCs w:val="18"/>
                <w:lang w:val="fr-CA"/>
              </w:rPr>
              <w:t>.</w:t>
            </w:r>
            <w:bookmarkEnd w:id="64"/>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5AF38E6"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07D6CD3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1817CB6" w14:textId="7E5DD4A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8.6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F9A1CE6" w14:textId="39983A64" w:rsidR="00855A66" w:rsidRPr="003050C0" w:rsidRDefault="005D7EBF" w:rsidP="00364EE3">
            <w:pPr>
              <w:spacing w:after="0" w:line="240" w:lineRule="auto"/>
              <w:rPr>
                <w:rFonts w:ascii="Arial" w:hAnsi="Arial" w:cs="Arial"/>
                <w:bCs/>
                <w:sz w:val="18"/>
                <w:szCs w:val="18"/>
                <w:lang w:val="fr-CA"/>
              </w:rPr>
            </w:pPr>
            <w:bookmarkStart w:id="65" w:name="lt_pId318"/>
            <w:r w:rsidRPr="003050C0">
              <w:rPr>
                <w:rFonts w:ascii="Arial" w:hAnsi="Arial" w:cs="Arial"/>
                <w:b/>
                <w:bCs/>
                <w:sz w:val="18"/>
                <w:szCs w:val="18"/>
                <w:lang w:val="fr-CA"/>
              </w:rPr>
              <w:t xml:space="preserve">Réception et </w:t>
            </w:r>
            <w:r w:rsidR="00364EE3" w:rsidRPr="003050C0">
              <w:rPr>
                <w:rFonts w:ascii="Arial" w:hAnsi="Arial" w:cs="Arial"/>
                <w:b/>
                <w:bCs/>
                <w:sz w:val="18"/>
                <w:szCs w:val="18"/>
                <w:lang w:val="fr-CA"/>
              </w:rPr>
              <w:t>analyse</w:t>
            </w:r>
            <w:r w:rsidRPr="003050C0">
              <w:rPr>
                <w:rFonts w:ascii="Arial" w:hAnsi="Arial" w:cs="Arial"/>
                <w:b/>
                <w:bCs/>
                <w:sz w:val="18"/>
                <w:szCs w:val="18"/>
                <w:lang w:val="fr-CA"/>
              </w:rPr>
              <w:t xml:space="preserve"> des soumissions</w:t>
            </w:r>
            <w:r w:rsidR="00855A66" w:rsidRPr="003050C0">
              <w:rPr>
                <w:rFonts w:ascii="Arial" w:hAnsi="Arial" w:cs="Arial"/>
                <w:bCs/>
                <w:sz w:val="18"/>
                <w:szCs w:val="18"/>
                <w:lang w:val="fr-CA"/>
              </w:rPr>
              <w:t xml:space="preserve"> </w:t>
            </w:r>
            <w:r w:rsidR="00242A8C"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00242A8C" w:rsidRPr="003050C0">
              <w:rPr>
                <w:rFonts w:ascii="Arial" w:hAnsi="Arial" w:cs="Arial"/>
                <w:bCs/>
                <w:sz w:val="18"/>
                <w:szCs w:val="18"/>
                <w:lang w:val="fr-CA"/>
              </w:rPr>
              <w:t xml:space="preserve">Organiser la réception des soumissions, ouvrir les soumissions, examiner les soumissions pour s’assurer de leur conformité et faire rapport au </w:t>
            </w:r>
            <w:r w:rsidR="00242A8C" w:rsidRPr="003050C0">
              <w:rPr>
                <w:rFonts w:ascii="Arial" w:hAnsi="Arial" w:cs="Arial"/>
                <w:bCs/>
                <w:i/>
                <w:sz w:val="18"/>
                <w:szCs w:val="18"/>
                <w:lang w:val="fr-CA"/>
              </w:rPr>
              <w:t>client.</w:t>
            </w:r>
            <w:bookmarkEnd w:id="65"/>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65361AC"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04968421"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68B86A1" w14:textId="658461DD"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8.7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1B8AB8D" w14:textId="5CDFDC6B" w:rsidR="00855A66" w:rsidRPr="003050C0" w:rsidRDefault="00E94F56" w:rsidP="00E94F56">
            <w:pPr>
              <w:spacing w:after="0" w:line="240" w:lineRule="auto"/>
              <w:rPr>
                <w:rFonts w:ascii="Arial" w:hAnsi="Arial" w:cs="Arial"/>
                <w:b/>
                <w:bCs/>
                <w:sz w:val="18"/>
                <w:szCs w:val="18"/>
                <w:lang w:val="fr-CA"/>
              </w:rPr>
            </w:pPr>
            <w:bookmarkStart w:id="66" w:name="lt_pId320"/>
            <w:r w:rsidRPr="003050C0">
              <w:rPr>
                <w:rFonts w:ascii="Arial" w:hAnsi="Arial" w:cs="Arial"/>
                <w:b/>
                <w:bCs/>
                <w:sz w:val="18"/>
                <w:szCs w:val="18"/>
                <w:lang w:val="fr-CA"/>
              </w:rPr>
              <w:t>Appel d’offres/Négociations</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Aider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dans les négociations du ou des </w:t>
            </w:r>
            <w:r w:rsidRPr="003050C0">
              <w:rPr>
                <w:rFonts w:ascii="Arial" w:hAnsi="Arial" w:cs="Arial"/>
                <w:bCs/>
                <w:i/>
                <w:sz w:val="18"/>
                <w:szCs w:val="18"/>
                <w:lang w:val="fr-CA"/>
              </w:rPr>
              <w:t>contrats de construction.</w:t>
            </w:r>
            <w:bookmarkEnd w:id="66"/>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49A0AA0"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FBFFF17"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D579DF6" w14:textId="5A62B963"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8.8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553B425" w14:textId="1AC60D1F" w:rsidR="00855A66" w:rsidRPr="003050C0" w:rsidRDefault="00E94F56" w:rsidP="00E94F56">
            <w:pPr>
              <w:spacing w:after="0" w:line="240" w:lineRule="auto"/>
              <w:rPr>
                <w:rFonts w:ascii="Arial" w:hAnsi="Arial" w:cs="Arial"/>
                <w:b/>
                <w:bCs/>
                <w:sz w:val="18"/>
                <w:szCs w:val="18"/>
                <w:lang w:val="fr-CA"/>
              </w:rPr>
            </w:pPr>
            <w:bookmarkStart w:id="67" w:name="lt_pId322"/>
            <w:r w:rsidRPr="003050C0">
              <w:rPr>
                <w:rFonts w:ascii="Arial" w:hAnsi="Arial" w:cs="Arial"/>
                <w:b/>
                <w:bCs/>
                <w:sz w:val="18"/>
                <w:szCs w:val="18"/>
                <w:lang w:val="fr-CA"/>
              </w:rPr>
              <w:t>Cautionnements et assurance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Recevoir les cautionnements et les documents d’assurance aux fins de leur examen et de leur acceptation par le </w:t>
            </w:r>
            <w:r w:rsidRPr="003050C0">
              <w:rPr>
                <w:rFonts w:ascii="Arial" w:hAnsi="Arial" w:cs="Arial"/>
                <w:bCs/>
                <w:i/>
                <w:sz w:val="18"/>
                <w:szCs w:val="18"/>
                <w:lang w:val="fr-CA"/>
              </w:rPr>
              <w:t xml:space="preserve">client. </w:t>
            </w:r>
            <w:r w:rsidR="00855A66" w:rsidRPr="003050C0">
              <w:rPr>
                <w:rFonts w:ascii="Arial" w:hAnsi="Arial" w:cs="Arial"/>
                <w:bCs/>
                <w:sz w:val="18"/>
                <w:szCs w:val="18"/>
                <w:lang w:val="fr-CA"/>
              </w:rPr>
              <w:t xml:space="preserve"> </w:t>
            </w:r>
            <w:bookmarkEnd w:id="67"/>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732B7C0"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CADC44C"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3A9F3FD" w14:textId="744C01FA"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8.9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A021A8F" w14:textId="19946CDC" w:rsidR="00855A66" w:rsidRPr="003050C0" w:rsidRDefault="00E94F56" w:rsidP="00E94F56">
            <w:pPr>
              <w:spacing w:after="0" w:line="240" w:lineRule="auto"/>
              <w:rPr>
                <w:rFonts w:ascii="Arial" w:hAnsi="Arial" w:cs="Arial"/>
                <w:b/>
                <w:bCs/>
                <w:sz w:val="18"/>
                <w:szCs w:val="18"/>
                <w:lang w:val="fr-CA"/>
              </w:rPr>
            </w:pPr>
            <w:bookmarkStart w:id="68" w:name="lt_pId324"/>
            <w:r w:rsidRPr="003050C0">
              <w:rPr>
                <w:rFonts w:ascii="Arial" w:hAnsi="Arial" w:cs="Arial"/>
                <w:b/>
                <w:bCs/>
                <w:sz w:val="18"/>
                <w:szCs w:val="18"/>
                <w:lang w:val="fr-CA"/>
              </w:rPr>
              <w:t xml:space="preserve">Préparer le </w:t>
            </w:r>
            <w:r w:rsidRPr="003050C0">
              <w:rPr>
                <w:rFonts w:ascii="Arial" w:hAnsi="Arial" w:cs="Arial"/>
                <w:b/>
                <w:bCs/>
                <w:i/>
                <w:sz w:val="18"/>
                <w:szCs w:val="18"/>
                <w:lang w:val="fr-CA"/>
              </w:rPr>
              <w:t xml:space="preserve">contrat de construction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Préparer le </w:t>
            </w:r>
            <w:r w:rsidRPr="003050C0">
              <w:rPr>
                <w:rFonts w:ascii="Arial" w:hAnsi="Arial" w:cs="Arial"/>
                <w:bCs/>
                <w:i/>
                <w:sz w:val="18"/>
                <w:szCs w:val="18"/>
                <w:lang w:val="fr-CA"/>
              </w:rPr>
              <w:t xml:space="preserve">contrat de construction </w:t>
            </w:r>
            <w:r w:rsidRPr="003050C0">
              <w:rPr>
                <w:rFonts w:ascii="Arial" w:hAnsi="Arial" w:cs="Arial"/>
                <w:bCs/>
                <w:sz w:val="18"/>
                <w:szCs w:val="18"/>
                <w:lang w:val="fr-CA"/>
              </w:rPr>
              <w:t>aux fins de son examen juridique et de sa signature par les parties contractantes.</w:t>
            </w:r>
            <w:r w:rsidR="00855A66" w:rsidRPr="003050C0">
              <w:rPr>
                <w:rFonts w:ascii="Arial" w:hAnsi="Arial" w:cs="Arial"/>
                <w:bCs/>
                <w:sz w:val="18"/>
                <w:szCs w:val="18"/>
                <w:lang w:val="fr-CA"/>
              </w:rPr>
              <w:t xml:space="preserve"> </w:t>
            </w:r>
            <w:bookmarkEnd w:id="68"/>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DC1BE49"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5A9D85D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2C24B32"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2CB9F18"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8A34511"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84B4ACD"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C64112E"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5F3E69C"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8E29A6D"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02FB5567"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8ABA806"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C59D342"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2D0A661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3768FB66"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1505FEB" w14:textId="77777777" w:rsidR="00855A66" w:rsidRPr="003050C0" w:rsidRDefault="00855A66" w:rsidP="00855A66">
            <w:pPr>
              <w:keepNext/>
              <w:keepLines/>
              <w:spacing w:after="0" w:line="240" w:lineRule="auto"/>
              <w:rPr>
                <w:rFonts w:ascii="Arial" w:hAnsi="Arial" w:cs="Arial"/>
                <w:b/>
                <w:sz w:val="18"/>
                <w:szCs w:val="18"/>
                <w:lang w:val="fr-CA"/>
              </w:rPr>
            </w:pPr>
            <w:r w:rsidRPr="003050C0">
              <w:rPr>
                <w:rFonts w:ascii="Arial" w:hAnsi="Arial" w:cs="Arial"/>
                <w:b/>
                <w:sz w:val="18"/>
                <w:szCs w:val="18"/>
                <w:lang w:val="fr-CA"/>
              </w:rPr>
              <w:t>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37C78B7" w14:textId="59325FAB" w:rsidR="00855A66" w:rsidRPr="003050C0" w:rsidRDefault="00364EE3" w:rsidP="00DB68E7">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 xml:space="preserve">SERVICES À LA PHASE DE </w:t>
            </w:r>
            <w:r w:rsidR="00DB68E7">
              <w:rPr>
                <w:rFonts w:ascii="Arial" w:hAnsi="Arial" w:cs="Arial"/>
                <w:b/>
                <w:bCs/>
                <w:sz w:val="18"/>
                <w:szCs w:val="18"/>
                <w:lang w:val="fr-CA"/>
              </w:rPr>
              <w:t>LA CONSTRUCTION (</w:t>
            </w:r>
            <w:r w:rsidRPr="003050C0">
              <w:rPr>
                <w:rFonts w:ascii="Arial" w:hAnsi="Arial" w:cs="Arial"/>
                <w:b/>
                <w:bCs/>
                <w:sz w:val="18"/>
                <w:szCs w:val="18"/>
                <w:lang w:val="fr-CA"/>
              </w:rPr>
              <w:t>ADMINISTRATION DU CONTRAT</w:t>
            </w:r>
            <w:r w:rsidR="00DB68E7">
              <w:rPr>
                <w:rFonts w:ascii="Arial" w:hAnsi="Arial" w:cs="Arial"/>
                <w:b/>
                <w:bCs/>
                <w:sz w:val="18"/>
                <w:szCs w:val="18"/>
                <w:lang w:val="fr-CA"/>
              </w:rPr>
              <w:t>)</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92FBCC0"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3050C0" w14:paraId="7750893C"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1815663" w14:textId="77777777" w:rsidR="00855A66" w:rsidRPr="003050C0" w:rsidRDefault="00855A66" w:rsidP="00855A66">
            <w:pPr>
              <w:keepNext/>
              <w:keepLines/>
              <w:spacing w:after="0" w:line="240" w:lineRule="auto"/>
              <w:rPr>
                <w:rFonts w:ascii="Arial" w:hAnsi="Arial" w:cs="Arial"/>
                <w:sz w:val="18"/>
                <w:szCs w:val="18"/>
                <w:lang w:val="fr-CA"/>
              </w:rPr>
            </w:pPr>
            <w:r w:rsidRPr="003050C0">
              <w:rPr>
                <w:rFonts w:ascii="Arial" w:hAnsi="Arial" w:cs="Arial"/>
                <w:sz w:val="18"/>
                <w:szCs w:val="18"/>
                <w:lang w:val="fr-CA"/>
              </w:rPr>
              <w:t>9.1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9DC081A" w14:textId="55CA367B" w:rsidR="00855A66" w:rsidRPr="003050C0" w:rsidRDefault="00DD0313" w:rsidP="00DD0313">
            <w:pPr>
              <w:keepNext/>
              <w:keepLines/>
              <w:spacing w:after="0" w:line="240" w:lineRule="auto"/>
              <w:rPr>
                <w:rFonts w:ascii="Arial" w:hAnsi="Arial" w:cs="Arial"/>
                <w:b/>
                <w:bCs/>
                <w:sz w:val="18"/>
                <w:szCs w:val="18"/>
                <w:lang w:val="fr-CA"/>
              </w:rPr>
            </w:pPr>
            <w:bookmarkStart w:id="69" w:name="lt_pId328"/>
            <w:r w:rsidRPr="003050C0">
              <w:rPr>
                <w:rFonts w:ascii="Arial" w:hAnsi="Arial" w:cs="Arial"/>
                <w:b/>
                <w:bCs/>
                <w:sz w:val="18"/>
                <w:szCs w:val="18"/>
                <w:lang w:val="fr-CA"/>
              </w:rPr>
              <w:t xml:space="preserve">Protocoles du </w:t>
            </w:r>
            <w:r w:rsidRPr="003050C0">
              <w:rPr>
                <w:rFonts w:ascii="Arial" w:hAnsi="Arial" w:cs="Arial"/>
                <w:b/>
                <w:bCs/>
                <w:i/>
                <w:sz w:val="18"/>
                <w:szCs w:val="18"/>
                <w:lang w:val="fr-CA"/>
              </w:rPr>
              <w:t>projet</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Rencontrer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le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et les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 xml:space="preserve">pour établir les protocoles du projet, les voies de communication et les procédures administratives. Préparer et distribuer les procès-verbaux. </w:t>
            </w:r>
            <w:bookmarkEnd w:id="69"/>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92FBC1D"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3050C0" w14:paraId="1744817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7ADC7CB" w14:textId="33EDBE6B"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0D6A079" w14:textId="75356569" w:rsidR="00855A66" w:rsidRPr="003050C0" w:rsidRDefault="00DD0313" w:rsidP="00DD0313">
            <w:pPr>
              <w:spacing w:after="0" w:line="240" w:lineRule="auto"/>
              <w:rPr>
                <w:rFonts w:ascii="Arial" w:hAnsi="Arial" w:cs="Arial"/>
                <w:bCs/>
                <w:iCs/>
                <w:sz w:val="18"/>
                <w:szCs w:val="18"/>
                <w:lang w:val="fr-CA"/>
              </w:rPr>
            </w:pPr>
            <w:bookmarkStart w:id="70" w:name="lt_pId331"/>
            <w:r w:rsidRPr="003050C0">
              <w:rPr>
                <w:rFonts w:ascii="Arial" w:hAnsi="Arial" w:cs="Arial"/>
                <w:b/>
                <w:bCs/>
                <w:sz w:val="18"/>
                <w:szCs w:val="18"/>
                <w:lang w:val="fr-CA"/>
              </w:rPr>
              <w:t xml:space="preserve">Réunions de chantier présidées par </w:t>
            </w:r>
            <w:r w:rsidRPr="003050C0">
              <w:rPr>
                <w:rFonts w:ascii="Arial" w:hAnsi="Arial" w:cs="Arial"/>
                <w:b/>
                <w:bCs/>
                <w:i/>
                <w:sz w:val="18"/>
                <w:szCs w:val="18"/>
                <w:lang w:val="fr-CA"/>
              </w:rPr>
              <w:t>l’architecte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Organiser et présider les réunions de chantier auxquelles participent le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les principaux sous-traitants,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et les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pour examiner l’avancement de l’</w:t>
            </w:r>
            <w:r w:rsidRPr="003050C0">
              <w:rPr>
                <w:rFonts w:ascii="Arial" w:hAnsi="Arial" w:cs="Arial"/>
                <w:bCs/>
                <w:i/>
                <w:sz w:val="18"/>
                <w:szCs w:val="18"/>
                <w:lang w:val="fr-CA"/>
              </w:rPr>
              <w:t xml:space="preserve">ouvrage, </w:t>
            </w:r>
            <w:r w:rsidRPr="003050C0">
              <w:rPr>
                <w:rFonts w:ascii="Arial" w:hAnsi="Arial" w:cs="Arial"/>
                <w:bCs/>
                <w:sz w:val="18"/>
                <w:szCs w:val="18"/>
                <w:lang w:val="fr-CA"/>
              </w:rPr>
              <w:t>régler les préoccupations émergentes et coordonner les efforts. Préparer et distribuer les procès-verbaux de ces réunions.</w:t>
            </w:r>
            <w:bookmarkEnd w:id="70"/>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4D700C0"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395E27A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A27A984" w14:textId="5045DBF4"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E9F0D63" w14:textId="54DDF3D8" w:rsidR="00855A66" w:rsidRPr="003050C0" w:rsidRDefault="00DD0313" w:rsidP="00DD0313">
            <w:pPr>
              <w:spacing w:after="0" w:line="240" w:lineRule="auto"/>
              <w:rPr>
                <w:rFonts w:ascii="Arial" w:hAnsi="Arial" w:cs="Arial"/>
                <w:b/>
                <w:bCs/>
                <w:sz w:val="18"/>
                <w:szCs w:val="18"/>
                <w:lang w:val="fr-CA"/>
              </w:rPr>
            </w:pPr>
            <w:bookmarkStart w:id="71" w:name="lt_pId334"/>
            <w:r w:rsidRPr="003050C0">
              <w:rPr>
                <w:rFonts w:ascii="Arial" w:hAnsi="Arial" w:cs="Arial"/>
                <w:b/>
                <w:bCs/>
                <w:sz w:val="18"/>
                <w:szCs w:val="18"/>
                <w:lang w:val="fr-CA"/>
              </w:rPr>
              <w:t xml:space="preserve">Réunions de chantier présidées par le </w:t>
            </w:r>
            <w:r w:rsidRPr="003050C0">
              <w:rPr>
                <w:rFonts w:ascii="Arial" w:hAnsi="Arial" w:cs="Arial"/>
                <w:b/>
                <w:bCs/>
                <w:i/>
                <w:sz w:val="18"/>
                <w:szCs w:val="18"/>
                <w:lang w:val="fr-CA"/>
              </w:rPr>
              <w:t>constructeur</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Assister à toutes les réunions de chantier présidées par le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Lire les procès-verbaux préparés par le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et faire des commentaires, s’il y a lieu. </w:t>
            </w:r>
            <w:r w:rsidR="00855A66" w:rsidRPr="003050C0">
              <w:rPr>
                <w:rFonts w:ascii="Arial" w:hAnsi="Arial" w:cs="Arial"/>
                <w:bCs/>
                <w:sz w:val="18"/>
                <w:szCs w:val="18"/>
                <w:lang w:val="fr-CA"/>
              </w:rPr>
              <w:t xml:space="preserve"> </w:t>
            </w:r>
            <w:bookmarkEnd w:id="71"/>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6D16009"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797B8F8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C238768" w14:textId="3CECC5C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lastRenderedPageBreak/>
              <w:t>9.3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A0E8FE7" w14:textId="6FC530F0" w:rsidR="00855A66" w:rsidRPr="003050C0" w:rsidRDefault="00DD0313" w:rsidP="00DD0313">
            <w:pPr>
              <w:spacing w:after="0" w:line="240" w:lineRule="auto"/>
              <w:rPr>
                <w:rFonts w:ascii="Arial" w:hAnsi="Arial" w:cs="Arial"/>
                <w:bCs/>
                <w:sz w:val="18"/>
                <w:szCs w:val="18"/>
                <w:lang w:val="fr-CA"/>
              </w:rPr>
            </w:pPr>
            <w:bookmarkStart w:id="72" w:name="lt_pId337"/>
            <w:r w:rsidRPr="003050C0">
              <w:rPr>
                <w:rFonts w:ascii="Arial" w:hAnsi="Arial" w:cs="Arial"/>
                <w:b/>
                <w:bCs/>
                <w:sz w:val="18"/>
                <w:szCs w:val="18"/>
                <w:lang w:val="fr-CA"/>
              </w:rPr>
              <w:t xml:space="preserve">Mise à jour des </w:t>
            </w:r>
            <w:r w:rsidRPr="003050C0">
              <w:rPr>
                <w:rFonts w:ascii="Arial" w:hAnsi="Arial" w:cs="Arial"/>
                <w:b/>
                <w:bCs/>
                <w:i/>
                <w:sz w:val="18"/>
                <w:szCs w:val="18"/>
                <w:lang w:val="fr-CA"/>
              </w:rPr>
              <w:t>documents de construction</w:t>
            </w:r>
            <w:r w:rsidR="00855A66" w:rsidRPr="003050C0">
              <w:rPr>
                <w:rFonts w:ascii="Arial" w:hAnsi="Arial" w:cs="Arial"/>
                <w:b/>
                <w:bCs/>
                <w:i/>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Mettre à jour les </w:t>
            </w:r>
            <w:r w:rsidRPr="003050C0">
              <w:rPr>
                <w:rFonts w:ascii="Arial" w:hAnsi="Arial" w:cs="Arial"/>
                <w:bCs/>
                <w:i/>
                <w:sz w:val="18"/>
                <w:szCs w:val="18"/>
                <w:lang w:val="fr-CA"/>
              </w:rPr>
              <w:t xml:space="preserve">documents de construction </w:t>
            </w:r>
            <w:r w:rsidRPr="003050C0">
              <w:rPr>
                <w:rFonts w:ascii="Arial" w:hAnsi="Arial" w:cs="Arial"/>
                <w:bCs/>
                <w:sz w:val="18"/>
                <w:szCs w:val="18"/>
                <w:lang w:val="fr-CA"/>
              </w:rPr>
              <w:t>et distribuer les documents ainsi révisés pour intégrer les addenda</w:t>
            </w:r>
            <w:r w:rsidR="00DB68E7">
              <w:rPr>
                <w:rFonts w:ascii="Arial" w:hAnsi="Arial" w:cs="Arial"/>
                <w:bCs/>
                <w:sz w:val="18"/>
                <w:szCs w:val="18"/>
                <w:lang w:val="fr-CA"/>
              </w:rPr>
              <w:t>s</w:t>
            </w:r>
            <w:r w:rsidRPr="003050C0">
              <w:rPr>
                <w:rFonts w:ascii="Arial" w:hAnsi="Arial" w:cs="Arial"/>
                <w:bCs/>
                <w:sz w:val="18"/>
                <w:szCs w:val="18"/>
                <w:lang w:val="fr-CA"/>
              </w:rPr>
              <w:t xml:space="preserve"> et les modifications négociées ayant été apporté</w:t>
            </w:r>
            <w:r w:rsidR="00AA424B">
              <w:rPr>
                <w:rFonts w:ascii="Arial" w:hAnsi="Arial" w:cs="Arial"/>
                <w:bCs/>
                <w:sz w:val="18"/>
                <w:szCs w:val="18"/>
                <w:lang w:val="fr-CA"/>
              </w:rPr>
              <w:t>es</w:t>
            </w:r>
            <w:r w:rsidRPr="003050C0">
              <w:rPr>
                <w:rFonts w:ascii="Arial" w:hAnsi="Arial" w:cs="Arial"/>
                <w:bCs/>
                <w:sz w:val="18"/>
                <w:szCs w:val="18"/>
                <w:lang w:val="fr-CA"/>
              </w:rPr>
              <w:t xml:space="preserve"> à la phase de l’appel d’offres et des négociations</w:t>
            </w:r>
            <w:bookmarkEnd w:id="72"/>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0BB352C9"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4882E3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C299A01" w14:textId="3F78AC2C"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306115F" w14:textId="6681BCB2" w:rsidR="00855A66" w:rsidRPr="003050C0" w:rsidRDefault="00DD0313" w:rsidP="001322D6">
            <w:pPr>
              <w:spacing w:after="0" w:line="240" w:lineRule="auto"/>
              <w:rPr>
                <w:rFonts w:ascii="Arial" w:hAnsi="Arial" w:cs="Arial"/>
                <w:b/>
                <w:bCs/>
                <w:sz w:val="18"/>
                <w:szCs w:val="18"/>
                <w:lang w:val="fr-CA"/>
              </w:rPr>
            </w:pPr>
            <w:bookmarkStart w:id="73" w:name="lt_pId339"/>
            <w:r w:rsidRPr="003050C0">
              <w:rPr>
                <w:rFonts w:ascii="Arial" w:hAnsi="Arial" w:cs="Arial"/>
                <w:b/>
                <w:bCs/>
                <w:sz w:val="18"/>
                <w:szCs w:val="18"/>
                <w:lang w:val="fr-CA"/>
              </w:rPr>
              <w:t>Documents et autres éléments à soumettre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Examiner les documents et autres élémen</w:t>
            </w:r>
            <w:r w:rsidR="001322D6" w:rsidRPr="003050C0">
              <w:rPr>
                <w:rFonts w:ascii="Arial" w:hAnsi="Arial" w:cs="Arial"/>
                <w:bCs/>
                <w:sz w:val="18"/>
                <w:szCs w:val="18"/>
                <w:lang w:val="fr-CA"/>
              </w:rPr>
              <w:t>t</w:t>
            </w:r>
            <w:r w:rsidRPr="003050C0">
              <w:rPr>
                <w:rFonts w:ascii="Arial" w:hAnsi="Arial" w:cs="Arial"/>
                <w:bCs/>
                <w:sz w:val="18"/>
                <w:szCs w:val="18"/>
                <w:lang w:val="fr-CA"/>
              </w:rPr>
              <w:t xml:space="preserve">s soumis par le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et requis par le </w:t>
            </w:r>
            <w:r w:rsidRPr="003050C0">
              <w:rPr>
                <w:rFonts w:ascii="Arial" w:hAnsi="Arial" w:cs="Arial"/>
                <w:bCs/>
                <w:i/>
                <w:sz w:val="18"/>
                <w:szCs w:val="18"/>
                <w:lang w:val="fr-CA"/>
              </w:rPr>
              <w:t xml:space="preserve">contrat de construction </w:t>
            </w:r>
            <w:r w:rsidRPr="003050C0">
              <w:rPr>
                <w:rFonts w:ascii="Arial" w:hAnsi="Arial" w:cs="Arial"/>
                <w:bCs/>
                <w:sz w:val="18"/>
                <w:szCs w:val="18"/>
                <w:lang w:val="fr-CA"/>
              </w:rPr>
              <w:t>et prendre les mesures approprié</w:t>
            </w:r>
            <w:r w:rsidR="00AA424B">
              <w:rPr>
                <w:rFonts w:ascii="Arial" w:hAnsi="Arial" w:cs="Arial"/>
                <w:bCs/>
                <w:sz w:val="18"/>
                <w:szCs w:val="18"/>
                <w:lang w:val="fr-CA"/>
              </w:rPr>
              <w:t>es</w:t>
            </w:r>
            <w:r w:rsidRPr="003050C0">
              <w:rPr>
                <w:rFonts w:ascii="Arial" w:hAnsi="Arial" w:cs="Arial"/>
                <w:bCs/>
                <w:sz w:val="18"/>
                <w:szCs w:val="18"/>
                <w:lang w:val="fr-CA"/>
              </w:rPr>
              <w:t xml:space="preserve"> dans </w:t>
            </w:r>
            <w:r w:rsidR="001322D6" w:rsidRPr="003050C0">
              <w:rPr>
                <w:rFonts w:ascii="Arial" w:hAnsi="Arial" w:cs="Arial"/>
                <w:bCs/>
                <w:sz w:val="18"/>
                <w:szCs w:val="18"/>
                <w:lang w:val="fr-CA"/>
              </w:rPr>
              <w:t>des délais raisonnables</w:t>
            </w:r>
            <w:r w:rsidR="00855A66" w:rsidRPr="003050C0">
              <w:rPr>
                <w:rFonts w:ascii="Arial" w:hAnsi="Arial" w:cs="Arial"/>
                <w:bCs/>
                <w:i/>
                <w:sz w:val="18"/>
                <w:szCs w:val="18"/>
                <w:lang w:val="fr-CA"/>
              </w:rPr>
              <w:t>.</w:t>
            </w:r>
            <w:bookmarkEnd w:id="73"/>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AD550C3"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52EE2F94"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761EAF8" w14:textId="11EC09CA"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27FF0A7" w14:textId="7CBF8107" w:rsidR="00855A66" w:rsidRPr="003050C0" w:rsidRDefault="001322D6" w:rsidP="001322D6">
            <w:pPr>
              <w:spacing w:after="0" w:line="240" w:lineRule="auto"/>
              <w:rPr>
                <w:rFonts w:ascii="Arial" w:hAnsi="Arial" w:cs="Arial"/>
                <w:bCs/>
                <w:sz w:val="18"/>
                <w:szCs w:val="18"/>
                <w:lang w:val="fr-CA"/>
              </w:rPr>
            </w:pPr>
            <w:bookmarkStart w:id="74" w:name="lt_pId341"/>
            <w:r w:rsidRPr="003050C0">
              <w:rPr>
                <w:rFonts w:ascii="Arial" w:hAnsi="Arial" w:cs="Arial"/>
                <w:b/>
                <w:bCs/>
                <w:sz w:val="18"/>
                <w:szCs w:val="18"/>
                <w:lang w:val="fr-CA"/>
              </w:rPr>
              <w:t>Demandes d’information (DI)</w:t>
            </w:r>
            <w:r w:rsidR="00855A66" w:rsidRPr="003050C0">
              <w:rPr>
                <w:rFonts w:ascii="Arial" w:hAnsi="Arial" w:cs="Arial"/>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Re</w:t>
            </w:r>
            <w:r w:rsidRPr="003050C0">
              <w:rPr>
                <w:rFonts w:ascii="Arial" w:hAnsi="Arial" w:cs="Arial"/>
                <w:bCs/>
                <w:sz w:val="18"/>
                <w:szCs w:val="18"/>
                <w:lang w:val="fr-CA"/>
              </w:rPr>
              <w:t xml:space="preserve">cevoir les demandes d’information du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et y répondre. </w:t>
            </w:r>
            <w:bookmarkEnd w:id="74"/>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140183A"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D4BA0B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16A417AF" w14:textId="664A15D3"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02D6307" w14:textId="5F10E4A3" w:rsidR="00855A66" w:rsidRPr="003050C0" w:rsidRDefault="001322D6" w:rsidP="001322D6">
            <w:pPr>
              <w:spacing w:after="0" w:line="240" w:lineRule="auto"/>
              <w:rPr>
                <w:rFonts w:ascii="Arial" w:hAnsi="Arial" w:cs="Arial"/>
                <w:bCs/>
                <w:sz w:val="18"/>
                <w:szCs w:val="18"/>
                <w:lang w:val="fr-CA"/>
              </w:rPr>
            </w:pPr>
            <w:bookmarkStart w:id="75" w:name="lt_pId343"/>
            <w:r w:rsidRPr="003050C0">
              <w:rPr>
                <w:rFonts w:ascii="Arial" w:hAnsi="Arial" w:cs="Arial"/>
                <w:b/>
                <w:bCs/>
                <w:sz w:val="18"/>
                <w:szCs w:val="18"/>
                <w:lang w:val="fr-CA"/>
              </w:rPr>
              <w:t xml:space="preserve">Instructions supplémentaires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Préparer et </w:t>
            </w:r>
            <w:r w:rsidR="00AA424B">
              <w:rPr>
                <w:rFonts w:ascii="Arial" w:hAnsi="Arial" w:cs="Arial"/>
                <w:bCs/>
                <w:sz w:val="18"/>
                <w:szCs w:val="18"/>
                <w:lang w:val="fr-CA"/>
              </w:rPr>
              <w:t>publier</w:t>
            </w:r>
            <w:r w:rsidRPr="003050C0">
              <w:rPr>
                <w:rFonts w:ascii="Arial" w:hAnsi="Arial" w:cs="Arial"/>
                <w:bCs/>
                <w:sz w:val="18"/>
                <w:szCs w:val="18"/>
                <w:lang w:val="fr-CA"/>
              </w:rPr>
              <w:t xml:space="preserve"> des instructions supplémentaires, au besoin, pour clarifier les exigences des </w:t>
            </w:r>
            <w:r w:rsidRPr="003050C0">
              <w:rPr>
                <w:rFonts w:ascii="Arial" w:hAnsi="Arial" w:cs="Arial"/>
                <w:bCs/>
                <w:i/>
                <w:sz w:val="18"/>
                <w:szCs w:val="18"/>
                <w:lang w:val="fr-CA"/>
              </w:rPr>
              <w:t xml:space="preserve">documents de construction. </w:t>
            </w:r>
            <w:r w:rsidR="00855A66" w:rsidRPr="003050C0">
              <w:rPr>
                <w:rFonts w:ascii="Arial" w:hAnsi="Arial" w:cs="Arial"/>
                <w:bCs/>
                <w:sz w:val="18"/>
                <w:szCs w:val="18"/>
                <w:lang w:val="fr-CA"/>
              </w:rPr>
              <w:t xml:space="preserve"> </w:t>
            </w:r>
            <w:bookmarkEnd w:id="75"/>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83CBDD6"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0AB8D920"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496194DA" w14:textId="28754B16"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F983926" w14:textId="285F8A48" w:rsidR="00855A66" w:rsidRPr="003050C0" w:rsidRDefault="0094371F" w:rsidP="0094371F">
            <w:pPr>
              <w:spacing w:after="0" w:line="240" w:lineRule="auto"/>
              <w:rPr>
                <w:rFonts w:ascii="Arial" w:hAnsi="Arial" w:cs="Arial"/>
                <w:bCs/>
                <w:sz w:val="18"/>
                <w:szCs w:val="18"/>
                <w:lang w:val="fr-CA"/>
              </w:rPr>
            </w:pPr>
            <w:bookmarkStart w:id="76" w:name="lt_pId345"/>
            <w:r w:rsidRPr="003050C0">
              <w:rPr>
                <w:rFonts w:ascii="Arial" w:hAnsi="Arial" w:cs="Arial"/>
                <w:b/>
                <w:bCs/>
                <w:sz w:val="18"/>
                <w:szCs w:val="18"/>
                <w:lang w:val="fr-CA"/>
              </w:rPr>
              <w:t xml:space="preserve">Avis de modifications prévues, avenants de modifications et directives de modifications – </w:t>
            </w:r>
            <w:r w:rsidRPr="003050C0">
              <w:rPr>
                <w:rFonts w:ascii="Arial" w:hAnsi="Arial" w:cs="Arial"/>
                <w:bCs/>
                <w:sz w:val="18"/>
                <w:szCs w:val="18"/>
                <w:lang w:val="fr-CA"/>
              </w:rPr>
              <w:t xml:space="preserve">Préparer les avis de modifications prévues et les dessins et devis descriptifs nécessaires, évaluer les propositions du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et préparer des directives de modifications et des avenants de modifications aux fins de leur approbation par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et conformément au </w:t>
            </w:r>
            <w:r w:rsidRPr="003050C0">
              <w:rPr>
                <w:rFonts w:ascii="Arial" w:hAnsi="Arial" w:cs="Arial"/>
                <w:bCs/>
                <w:i/>
                <w:sz w:val="18"/>
                <w:szCs w:val="18"/>
                <w:lang w:val="fr-CA"/>
              </w:rPr>
              <w:t>contrat de construction.</w:t>
            </w:r>
            <w:bookmarkEnd w:id="76"/>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DD54B5C"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D8A3940"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06E45C9" w14:textId="06BA794E"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17833D1" w14:textId="7D1438F1" w:rsidR="00855A66" w:rsidRPr="003050C0" w:rsidRDefault="0094371F" w:rsidP="0094371F">
            <w:pPr>
              <w:spacing w:after="0" w:line="240" w:lineRule="auto"/>
              <w:rPr>
                <w:rFonts w:ascii="Arial" w:hAnsi="Arial" w:cs="Arial"/>
                <w:b/>
                <w:bCs/>
                <w:sz w:val="18"/>
                <w:szCs w:val="18"/>
                <w:lang w:val="fr-CA"/>
              </w:rPr>
            </w:pPr>
            <w:bookmarkStart w:id="77" w:name="lt_pId347"/>
            <w:r w:rsidRPr="003050C0">
              <w:rPr>
                <w:rFonts w:ascii="Arial" w:hAnsi="Arial" w:cs="Arial"/>
                <w:b/>
                <w:bCs/>
                <w:i/>
                <w:sz w:val="18"/>
                <w:szCs w:val="18"/>
                <w:lang w:val="fr-CA"/>
              </w:rPr>
              <w:t>Surveillance générale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Effectuer la </w:t>
            </w:r>
            <w:r w:rsidRPr="003050C0">
              <w:rPr>
                <w:rFonts w:ascii="Arial" w:hAnsi="Arial" w:cs="Arial"/>
                <w:bCs/>
                <w:i/>
                <w:sz w:val="18"/>
                <w:szCs w:val="18"/>
                <w:lang w:val="fr-CA"/>
              </w:rPr>
              <w:t xml:space="preserve">surveillance générale </w:t>
            </w:r>
            <w:r w:rsidRPr="003050C0">
              <w:rPr>
                <w:rFonts w:ascii="Arial" w:hAnsi="Arial" w:cs="Arial"/>
                <w:bCs/>
                <w:sz w:val="18"/>
                <w:szCs w:val="18"/>
                <w:lang w:val="fr-CA"/>
              </w:rPr>
              <w:t xml:space="preserve">aux intervalles requis par la définition de </w:t>
            </w:r>
            <w:r w:rsidRPr="003050C0">
              <w:rPr>
                <w:rFonts w:ascii="Arial" w:hAnsi="Arial" w:cs="Arial"/>
                <w:bCs/>
                <w:i/>
                <w:sz w:val="18"/>
                <w:szCs w:val="18"/>
                <w:lang w:val="fr-CA"/>
              </w:rPr>
              <w:t xml:space="preserve">surveillance générale </w:t>
            </w:r>
            <w:r w:rsidRPr="003050C0">
              <w:rPr>
                <w:rFonts w:ascii="Arial" w:hAnsi="Arial" w:cs="Arial"/>
                <w:bCs/>
                <w:sz w:val="18"/>
                <w:szCs w:val="18"/>
                <w:lang w:val="fr-CA"/>
              </w:rPr>
              <w:t>dans le contrat</w:t>
            </w:r>
            <w:bookmarkEnd w:id="77"/>
            <w:r w:rsidR="00855A66" w:rsidRPr="003050C0">
              <w:rPr>
                <w:rFonts w:ascii="Arial" w:hAnsi="Arial" w:cs="Arial"/>
                <w:bCs/>
                <w:sz w:val="18"/>
                <w:szCs w:val="18"/>
                <w:lang w:val="fr-CA"/>
              </w:rPr>
              <w:t>.</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0B68C640"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7A546A7"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8A12962" w14:textId="2A944837"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9BD7EDB" w14:textId="2BF52BEE" w:rsidR="00855A66" w:rsidRPr="003050C0" w:rsidRDefault="0094371F" w:rsidP="0094371F">
            <w:pPr>
              <w:spacing w:after="0" w:line="240" w:lineRule="auto"/>
              <w:rPr>
                <w:rFonts w:ascii="Arial" w:hAnsi="Arial" w:cs="Arial"/>
                <w:b/>
                <w:bCs/>
                <w:i/>
                <w:sz w:val="18"/>
                <w:szCs w:val="18"/>
                <w:lang w:val="fr-CA"/>
              </w:rPr>
            </w:pPr>
            <w:bookmarkStart w:id="78" w:name="lt_pId350"/>
            <w:r w:rsidRPr="003050C0">
              <w:rPr>
                <w:rFonts w:ascii="Arial" w:hAnsi="Arial" w:cs="Arial"/>
                <w:b/>
                <w:bCs/>
                <w:i/>
                <w:sz w:val="18"/>
                <w:szCs w:val="18"/>
                <w:lang w:val="fr-CA"/>
              </w:rPr>
              <w:t xml:space="preserve">Surveillance générale </w:t>
            </w:r>
            <w:r w:rsidRPr="003050C0">
              <w:rPr>
                <w:rFonts w:ascii="Arial" w:hAnsi="Arial" w:cs="Arial"/>
                <w:b/>
                <w:bCs/>
                <w:sz w:val="18"/>
                <w:szCs w:val="18"/>
                <w:lang w:val="fr-CA"/>
              </w:rPr>
              <w:t>additionnelle</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Effectuer une </w:t>
            </w:r>
            <w:r w:rsidRPr="003050C0">
              <w:rPr>
                <w:rFonts w:ascii="Arial" w:hAnsi="Arial" w:cs="Arial"/>
                <w:bCs/>
                <w:i/>
                <w:sz w:val="18"/>
                <w:szCs w:val="18"/>
                <w:lang w:val="fr-CA"/>
              </w:rPr>
              <w:t xml:space="preserve">surveillance générale </w:t>
            </w:r>
            <w:r w:rsidRPr="003050C0">
              <w:rPr>
                <w:rFonts w:ascii="Arial" w:hAnsi="Arial" w:cs="Arial"/>
                <w:bCs/>
                <w:sz w:val="18"/>
                <w:szCs w:val="18"/>
                <w:lang w:val="fr-CA"/>
              </w:rPr>
              <w:t>additionnelle en rendant des visites plus fréquentes à l’</w:t>
            </w:r>
            <w:r w:rsidRPr="003050C0">
              <w:rPr>
                <w:rFonts w:ascii="Arial" w:hAnsi="Arial" w:cs="Arial"/>
                <w:bCs/>
                <w:i/>
                <w:sz w:val="18"/>
                <w:szCs w:val="18"/>
                <w:lang w:val="fr-CA"/>
              </w:rPr>
              <w:t xml:space="preserve">emplacement de l’ouvrage </w:t>
            </w:r>
            <w:r w:rsidRPr="003050C0">
              <w:rPr>
                <w:rFonts w:ascii="Arial" w:hAnsi="Arial" w:cs="Arial"/>
                <w:bCs/>
                <w:sz w:val="18"/>
                <w:szCs w:val="18"/>
                <w:lang w:val="fr-CA"/>
              </w:rPr>
              <w:t xml:space="preserve">que ce qui est exigé par la définition de </w:t>
            </w:r>
            <w:r w:rsidRPr="003050C0">
              <w:rPr>
                <w:rFonts w:ascii="Arial" w:hAnsi="Arial" w:cs="Arial"/>
                <w:bCs/>
                <w:i/>
                <w:sz w:val="18"/>
                <w:szCs w:val="18"/>
                <w:lang w:val="fr-CA"/>
              </w:rPr>
              <w:t xml:space="preserve">surveillance générale </w:t>
            </w:r>
            <w:r w:rsidRPr="003050C0">
              <w:rPr>
                <w:rFonts w:ascii="Arial" w:hAnsi="Arial" w:cs="Arial"/>
                <w:bCs/>
                <w:sz w:val="18"/>
                <w:szCs w:val="18"/>
                <w:lang w:val="fr-CA"/>
              </w:rPr>
              <w:t>dans le contrat, comme suit :</w:t>
            </w:r>
            <w:bookmarkEnd w:id="78"/>
            <w:r w:rsidR="00855A66" w:rsidRPr="003050C0">
              <w:rPr>
                <w:rFonts w:ascii="Arial" w:hAnsi="Arial" w:cs="Arial"/>
                <w:bCs/>
                <w:sz w:val="18"/>
                <w:szCs w:val="18"/>
                <w:lang w:val="fr-CA"/>
              </w:rPr>
              <w:t xml:space="preserve"> [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5B83A66"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323A011" w14:textId="77777777" w:rsidTr="007B2237">
        <w:trPr>
          <w:cantSplit/>
        </w:trPr>
        <w:tc>
          <w:tcPr>
            <w:tcW w:w="1134" w:type="dxa"/>
            <w:tcBorders>
              <w:top w:val="single" w:sz="4" w:space="0" w:color="auto"/>
            </w:tcBorders>
            <w:shd w:val="clear" w:color="auto" w:fill="auto"/>
            <w:tcMar>
              <w:top w:w="85" w:type="dxa"/>
              <w:left w:w="85" w:type="dxa"/>
              <w:bottom w:w="85" w:type="dxa"/>
              <w:right w:w="85" w:type="dxa"/>
            </w:tcMar>
          </w:tcPr>
          <w:p w14:paraId="56EBC137" w14:textId="0868D3F0"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9.10</w:t>
            </w:r>
          </w:p>
        </w:tc>
        <w:tc>
          <w:tcPr>
            <w:tcW w:w="7796" w:type="dxa"/>
            <w:tcBorders>
              <w:top w:val="single" w:sz="4" w:space="0" w:color="auto"/>
            </w:tcBorders>
            <w:shd w:val="clear" w:color="auto" w:fill="auto"/>
            <w:tcMar>
              <w:top w:w="85" w:type="dxa"/>
              <w:left w:w="85" w:type="dxa"/>
              <w:bottom w:w="85" w:type="dxa"/>
              <w:right w:w="85" w:type="dxa"/>
            </w:tcMar>
          </w:tcPr>
          <w:p w14:paraId="2D602F20" w14:textId="4D71173C" w:rsidR="00855A66" w:rsidRPr="003050C0" w:rsidRDefault="000758F3" w:rsidP="0003242D">
            <w:pPr>
              <w:spacing w:after="0" w:line="240" w:lineRule="auto"/>
              <w:rPr>
                <w:rFonts w:ascii="Arial" w:hAnsi="Arial" w:cs="Arial"/>
                <w:bCs/>
                <w:sz w:val="18"/>
                <w:szCs w:val="18"/>
                <w:lang w:val="fr-CA"/>
              </w:rPr>
            </w:pPr>
            <w:bookmarkStart w:id="79" w:name="lt_pId353"/>
            <w:r w:rsidRPr="003050C0">
              <w:rPr>
                <w:rFonts w:ascii="Arial" w:hAnsi="Arial" w:cs="Arial"/>
                <w:b/>
                <w:bCs/>
                <w:i/>
                <w:sz w:val="18"/>
                <w:szCs w:val="18"/>
                <w:lang w:val="fr-CA"/>
              </w:rPr>
              <w:t xml:space="preserve">Surveillance générale </w:t>
            </w:r>
            <w:r w:rsidRPr="003050C0">
              <w:rPr>
                <w:rFonts w:ascii="Arial" w:hAnsi="Arial" w:cs="Arial"/>
                <w:b/>
                <w:bCs/>
                <w:sz w:val="18"/>
                <w:szCs w:val="18"/>
                <w:lang w:val="fr-CA"/>
              </w:rPr>
              <w:t xml:space="preserve">additionnelle </w:t>
            </w:r>
            <w:r w:rsidR="0003242D" w:rsidRPr="003050C0">
              <w:rPr>
                <w:rFonts w:ascii="Arial" w:hAnsi="Arial" w:cs="Arial"/>
                <w:b/>
                <w:bCs/>
                <w:sz w:val="18"/>
                <w:szCs w:val="18"/>
                <w:lang w:val="fr-CA"/>
              </w:rPr>
              <w:t>à l’extérieur du chantier</w:t>
            </w:r>
            <w:r w:rsidRPr="003050C0">
              <w:rPr>
                <w:rFonts w:ascii="Arial" w:hAnsi="Arial" w:cs="Arial"/>
                <w:b/>
                <w:bCs/>
                <w:sz w:val="18"/>
                <w:szCs w:val="18"/>
                <w:lang w:val="fr-CA"/>
              </w:rPr>
              <w:t xml:space="preserve"> pour </w:t>
            </w:r>
            <w:r w:rsidR="0003242D" w:rsidRPr="003050C0">
              <w:rPr>
                <w:rFonts w:ascii="Arial" w:hAnsi="Arial" w:cs="Arial"/>
                <w:b/>
                <w:bCs/>
                <w:sz w:val="18"/>
                <w:szCs w:val="18"/>
                <w:lang w:val="fr-CA"/>
              </w:rPr>
              <w:t>certains</w:t>
            </w:r>
            <w:r w:rsidRPr="003050C0">
              <w:rPr>
                <w:rFonts w:ascii="Arial" w:hAnsi="Arial" w:cs="Arial"/>
                <w:b/>
                <w:bCs/>
                <w:sz w:val="18"/>
                <w:szCs w:val="18"/>
                <w:lang w:val="fr-CA"/>
              </w:rPr>
              <w:t xml:space="preserve"> produits manufactur</w:t>
            </w:r>
            <w:r w:rsidR="0003242D" w:rsidRPr="003050C0">
              <w:rPr>
                <w:rFonts w:ascii="Arial" w:hAnsi="Arial" w:cs="Arial"/>
                <w:b/>
                <w:bCs/>
                <w:sz w:val="18"/>
                <w:szCs w:val="18"/>
                <w:lang w:val="fr-CA"/>
              </w:rPr>
              <w:t>é</w:t>
            </w:r>
            <w:r w:rsidRPr="003050C0">
              <w:rPr>
                <w:rFonts w:ascii="Arial" w:hAnsi="Arial" w:cs="Arial"/>
                <w:b/>
                <w:bCs/>
                <w:sz w:val="18"/>
                <w:szCs w:val="18"/>
                <w:lang w:val="fr-CA"/>
              </w:rPr>
              <w:t xml:space="preserve">s </w:t>
            </w:r>
            <w:r w:rsidR="00855A66" w:rsidRPr="003050C0">
              <w:rPr>
                <w:rFonts w:ascii="Arial" w:hAnsi="Arial" w:cs="Arial"/>
                <w:bCs/>
                <w:sz w:val="18"/>
                <w:szCs w:val="18"/>
                <w:lang w:val="fr-CA"/>
              </w:rPr>
              <w:t xml:space="preserve">– </w:t>
            </w:r>
            <w:r w:rsidR="0003242D" w:rsidRPr="003050C0">
              <w:rPr>
                <w:rFonts w:ascii="Arial" w:hAnsi="Arial" w:cs="Arial"/>
                <w:bCs/>
                <w:sz w:val="18"/>
                <w:szCs w:val="18"/>
                <w:lang w:val="fr-CA"/>
              </w:rPr>
              <w:t xml:space="preserve">Fournir des services de </w:t>
            </w:r>
            <w:r w:rsidR="0003242D" w:rsidRPr="003050C0">
              <w:rPr>
                <w:rFonts w:ascii="Arial" w:hAnsi="Arial" w:cs="Arial"/>
                <w:bCs/>
                <w:i/>
                <w:sz w:val="18"/>
                <w:szCs w:val="18"/>
                <w:lang w:val="fr-CA"/>
              </w:rPr>
              <w:t xml:space="preserve">surveillance générale </w:t>
            </w:r>
            <w:r w:rsidR="0003242D" w:rsidRPr="003050C0">
              <w:rPr>
                <w:rFonts w:ascii="Arial" w:hAnsi="Arial" w:cs="Arial"/>
                <w:bCs/>
                <w:sz w:val="18"/>
                <w:szCs w:val="18"/>
                <w:lang w:val="fr-CA"/>
              </w:rPr>
              <w:t>additionnelle des composantes principales préfabriquées à l’extérieur du chantier ou fabriquées dans des installations manufacturières</w:t>
            </w:r>
            <w:r w:rsidR="00855A66" w:rsidRPr="003050C0">
              <w:rPr>
                <w:rFonts w:ascii="Arial" w:hAnsi="Arial" w:cs="Arial"/>
                <w:bCs/>
                <w:sz w:val="18"/>
                <w:szCs w:val="18"/>
                <w:lang w:val="fr-CA"/>
              </w:rPr>
              <w:t xml:space="preserve"> </w:t>
            </w:r>
            <w:r w:rsidR="0003242D" w:rsidRPr="003050C0">
              <w:rPr>
                <w:rFonts w:ascii="Arial" w:hAnsi="Arial" w:cs="Arial"/>
                <w:bCs/>
                <w:sz w:val="18"/>
                <w:szCs w:val="18"/>
                <w:lang w:val="fr-CA"/>
              </w:rPr>
              <w:t xml:space="preserve">à une fréquence plus élevée que les visites à l’extérieur du chantier prévues par la définition de </w:t>
            </w:r>
            <w:r w:rsidR="0003242D" w:rsidRPr="003050C0">
              <w:rPr>
                <w:rFonts w:ascii="Arial" w:hAnsi="Arial" w:cs="Arial"/>
                <w:bCs/>
                <w:i/>
                <w:sz w:val="18"/>
                <w:szCs w:val="18"/>
                <w:lang w:val="fr-CA"/>
              </w:rPr>
              <w:t xml:space="preserve">surveillance générale </w:t>
            </w:r>
            <w:r w:rsidR="0003242D" w:rsidRPr="003050C0">
              <w:rPr>
                <w:rFonts w:ascii="Arial" w:hAnsi="Arial" w:cs="Arial"/>
                <w:bCs/>
                <w:sz w:val="18"/>
                <w:szCs w:val="18"/>
                <w:lang w:val="fr-CA"/>
              </w:rPr>
              <w:t xml:space="preserve">dans le contrat, comme suit : </w:t>
            </w:r>
            <w:bookmarkEnd w:id="79"/>
            <w:r w:rsidR="00855A66" w:rsidRPr="003050C0">
              <w:rPr>
                <w:rFonts w:ascii="Arial" w:hAnsi="Arial" w:cs="Arial"/>
                <w:bCs/>
                <w:sz w:val="18"/>
                <w:szCs w:val="18"/>
                <w:lang w:val="fr-CA"/>
              </w:rPr>
              <w:t xml:space="preserve">[                                   ]. </w:t>
            </w:r>
          </w:p>
        </w:tc>
        <w:tc>
          <w:tcPr>
            <w:tcW w:w="1701" w:type="dxa"/>
            <w:tcBorders>
              <w:top w:val="single" w:sz="4" w:space="0" w:color="auto"/>
            </w:tcBorders>
            <w:shd w:val="clear" w:color="auto" w:fill="auto"/>
            <w:tcMar>
              <w:top w:w="85" w:type="dxa"/>
              <w:left w:w="85" w:type="dxa"/>
              <w:bottom w:w="85" w:type="dxa"/>
              <w:right w:w="85" w:type="dxa"/>
            </w:tcMar>
          </w:tcPr>
          <w:p w14:paraId="5DFCB7CA"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952E44C" w14:textId="77777777" w:rsidTr="007B2237">
        <w:trPr>
          <w:cantSplit/>
        </w:trPr>
        <w:tc>
          <w:tcPr>
            <w:tcW w:w="1134" w:type="dxa"/>
            <w:shd w:val="clear" w:color="auto" w:fill="auto"/>
            <w:tcMar>
              <w:top w:w="85" w:type="dxa"/>
              <w:left w:w="85" w:type="dxa"/>
              <w:bottom w:w="85" w:type="dxa"/>
              <w:right w:w="85" w:type="dxa"/>
            </w:tcMar>
          </w:tcPr>
          <w:p w14:paraId="30EFFB18" w14:textId="38974C3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9.11</w:t>
            </w:r>
          </w:p>
        </w:tc>
        <w:tc>
          <w:tcPr>
            <w:tcW w:w="7796" w:type="dxa"/>
            <w:shd w:val="clear" w:color="auto" w:fill="auto"/>
            <w:tcMar>
              <w:top w:w="85" w:type="dxa"/>
              <w:left w:w="85" w:type="dxa"/>
              <w:bottom w:w="85" w:type="dxa"/>
              <w:right w:w="85" w:type="dxa"/>
            </w:tcMar>
          </w:tcPr>
          <w:p w14:paraId="018086BD" w14:textId="7AFC367A" w:rsidR="00855A66" w:rsidRPr="003050C0" w:rsidRDefault="0003242D" w:rsidP="00CB1167">
            <w:pPr>
              <w:spacing w:after="0" w:line="240" w:lineRule="auto"/>
              <w:rPr>
                <w:rFonts w:ascii="Arial" w:hAnsi="Arial" w:cs="Arial"/>
                <w:b/>
                <w:bCs/>
                <w:sz w:val="18"/>
                <w:szCs w:val="18"/>
                <w:lang w:val="fr-CA"/>
              </w:rPr>
            </w:pPr>
            <w:bookmarkStart w:id="80" w:name="lt_pId356"/>
            <w:r w:rsidRPr="003050C0">
              <w:rPr>
                <w:rFonts w:ascii="Arial" w:hAnsi="Arial" w:cs="Arial"/>
                <w:b/>
                <w:bCs/>
                <w:sz w:val="18"/>
                <w:szCs w:val="18"/>
                <w:lang w:val="fr-CA"/>
              </w:rPr>
              <w:t>Surv</w:t>
            </w:r>
            <w:r w:rsidR="00CB1167" w:rsidRPr="003050C0">
              <w:rPr>
                <w:rFonts w:ascii="Arial" w:hAnsi="Arial" w:cs="Arial"/>
                <w:b/>
                <w:bCs/>
                <w:sz w:val="18"/>
                <w:szCs w:val="18"/>
                <w:lang w:val="fr-CA"/>
              </w:rPr>
              <w:t>eillance additionnelle du projet</w:t>
            </w:r>
            <w:r w:rsidR="00855A66" w:rsidRPr="003050C0">
              <w:rPr>
                <w:rFonts w:ascii="Arial" w:hAnsi="Arial" w:cs="Arial"/>
                <w:b/>
                <w:bCs/>
                <w:sz w:val="18"/>
                <w:szCs w:val="18"/>
                <w:lang w:val="fr-CA"/>
              </w:rPr>
              <w:t xml:space="preserve"> </w:t>
            </w:r>
            <w:r w:rsidR="00855A66" w:rsidRPr="003050C0">
              <w:rPr>
                <w:rFonts w:ascii="Arial" w:hAnsi="Arial" w:cs="Arial"/>
                <w:bCs/>
                <w:sz w:val="18"/>
                <w:szCs w:val="18"/>
                <w:lang w:val="fr-CA"/>
              </w:rPr>
              <w:t xml:space="preserve">– </w:t>
            </w:r>
            <w:r w:rsidR="00CB1167" w:rsidRPr="003050C0">
              <w:rPr>
                <w:rFonts w:ascii="Arial" w:hAnsi="Arial" w:cs="Arial"/>
                <w:bCs/>
                <w:sz w:val="18"/>
                <w:szCs w:val="18"/>
                <w:lang w:val="fr-CA"/>
              </w:rPr>
              <w:t>Fournir une surveillance continue des travaux pendant toute la durée de la construction</w:t>
            </w:r>
            <w:r w:rsidR="00855A66" w:rsidRPr="003050C0">
              <w:rPr>
                <w:rFonts w:ascii="Arial" w:hAnsi="Arial" w:cs="Arial"/>
                <w:bCs/>
                <w:sz w:val="18"/>
                <w:szCs w:val="18"/>
                <w:lang w:val="fr-CA"/>
              </w:rPr>
              <w:t>.</w:t>
            </w:r>
            <w:bookmarkEnd w:id="80"/>
          </w:p>
        </w:tc>
        <w:tc>
          <w:tcPr>
            <w:tcW w:w="1701" w:type="dxa"/>
            <w:shd w:val="clear" w:color="auto" w:fill="auto"/>
            <w:tcMar>
              <w:top w:w="85" w:type="dxa"/>
              <w:left w:w="85" w:type="dxa"/>
              <w:bottom w:w="85" w:type="dxa"/>
              <w:right w:w="85" w:type="dxa"/>
            </w:tcMar>
          </w:tcPr>
          <w:p w14:paraId="3ABDAAEC"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02BAFD3" w14:textId="77777777" w:rsidTr="007B2237">
        <w:trPr>
          <w:cantSplit/>
        </w:trPr>
        <w:tc>
          <w:tcPr>
            <w:tcW w:w="1134" w:type="dxa"/>
            <w:shd w:val="clear" w:color="auto" w:fill="auto"/>
            <w:tcMar>
              <w:top w:w="85" w:type="dxa"/>
              <w:left w:w="85" w:type="dxa"/>
              <w:bottom w:w="85" w:type="dxa"/>
              <w:right w:w="85" w:type="dxa"/>
            </w:tcMar>
          </w:tcPr>
          <w:p w14:paraId="1F001BB1" w14:textId="1F52E1DF"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9.12</w:t>
            </w:r>
          </w:p>
        </w:tc>
        <w:tc>
          <w:tcPr>
            <w:tcW w:w="7796" w:type="dxa"/>
            <w:shd w:val="clear" w:color="auto" w:fill="auto"/>
            <w:tcMar>
              <w:top w:w="85" w:type="dxa"/>
              <w:left w:w="85" w:type="dxa"/>
              <w:bottom w:w="85" w:type="dxa"/>
              <w:right w:w="85" w:type="dxa"/>
            </w:tcMar>
          </w:tcPr>
          <w:p w14:paraId="623321A7" w14:textId="4C072A8B" w:rsidR="00855A66" w:rsidRPr="003050C0" w:rsidRDefault="00CB1167" w:rsidP="002477A7">
            <w:pPr>
              <w:spacing w:after="0" w:line="240" w:lineRule="auto"/>
              <w:rPr>
                <w:rFonts w:ascii="Arial" w:hAnsi="Arial" w:cs="Arial"/>
                <w:b/>
                <w:bCs/>
                <w:sz w:val="18"/>
                <w:szCs w:val="18"/>
                <w:lang w:val="fr-CA"/>
              </w:rPr>
            </w:pPr>
            <w:bookmarkStart w:id="81" w:name="lt_pId358"/>
            <w:r w:rsidRPr="003050C0">
              <w:rPr>
                <w:rFonts w:ascii="Arial" w:hAnsi="Arial" w:cs="Arial"/>
                <w:b/>
                <w:bCs/>
                <w:sz w:val="18"/>
                <w:szCs w:val="18"/>
                <w:lang w:val="fr-CA"/>
              </w:rPr>
              <w:t>Services d’inspection et d’essais</w:t>
            </w:r>
            <w:r w:rsidR="00855A66" w:rsidRPr="003050C0">
              <w:rPr>
                <w:rFonts w:ascii="Arial" w:hAnsi="Arial" w:cs="Arial"/>
                <w:b/>
                <w:bCs/>
                <w:sz w:val="18"/>
                <w:szCs w:val="18"/>
                <w:lang w:val="fr-CA"/>
              </w:rPr>
              <w:t xml:space="preserve"> </w:t>
            </w:r>
            <w:r w:rsidR="00855A66" w:rsidRPr="003050C0">
              <w:rPr>
                <w:rFonts w:ascii="Arial" w:hAnsi="Arial" w:cs="Arial"/>
                <w:bCs/>
                <w:sz w:val="18"/>
                <w:szCs w:val="18"/>
                <w:lang w:val="fr-CA"/>
              </w:rPr>
              <w:t xml:space="preserve">– </w:t>
            </w:r>
            <w:r w:rsidR="002477A7" w:rsidRPr="003050C0">
              <w:rPr>
                <w:rFonts w:ascii="Arial" w:hAnsi="Arial" w:cs="Arial"/>
                <w:bCs/>
                <w:sz w:val="18"/>
                <w:szCs w:val="18"/>
                <w:lang w:val="fr-CA"/>
              </w:rPr>
              <w:t xml:space="preserve">Fournir de l’aide pour </w:t>
            </w:r>
            <w:r w:rsidR="00DB68E7">
              <w:rPr>
                <w:rFonts w:ascii="Arial" w:hAnsi="Arial" w:cs="Arial"/>
                <w:bCs/>
                <w:sz w:val="18"/>
                <w:szCs w:val="18"/>
                <w:lang w:val="fr-CA"/>
              </w:rPr>
              <w:t xml:space="preserve">que </w:t>
            </w:r>
            <w:r w:rsidR="002477A7" w:rsidRPr="003050C0">
              <w:rPr>
                <w:rFonts w:ascii="Arial" w:hAnsi="Arial" w:cs="Arial"/>
                <w:bCs/>
                <w:sz w:val="18"/>
                <w:szCs w:val="18"/>
                <w:lang w:val="fr-CA"/>
              </w:rPr>
              <w:t xml:space="preserve">soient rendus des services d’inspection et d’essais par des firmes spécialisées, tel que requis par le </w:t>
            </w:r>
            <w:r w:rsidR="002477A7" w:rsidRPr="003050C0">
              <w:rPr>
                <w:rFonts w:ascii="Arial" w:hAnsi="Arial" w:cs="Arial"/>
                <w:bCs/>
                <w:i/>
                <w:sz w:val="18"/>
                <w:szCs w:val="18"/>
                <w:lang w:val="fr-CA"/>
              </w:rPr>
              <w:t xml:space="preserve">contrat de construction, </w:t>
            </w:r>
            <w:r w:rsidR="002477A7" w:rsidRPr="003050C0">
              <w:rPr>
                <w:rFonts w:ascii="Arial" w:hAnsi="Arial" w:cs="Arial"/>
                <w:bCs/>
                <w:sz w:val="18"/>
                <w:szCs w:val="18"/>
                <w:lang w:val="fr-CA"/>
              </w:rPr>
              <w:t xml:space="preserve">recevoir et examiner les rapports de ces firmes et faire rapport au </w:t>
            </w:r>
            <w:r w:rsidR="002477A7" w:rsidRPr="003050C0">
              <w:rPr>
                <w:rFonts w:ascii="Arial" w:hAnsi="Arial" w:cs="Arial"/>
                <w:bCs/>
                <w:i/>
                <w:sz w:val="18"/>
                <w:szCs w:val="18"/>
                <w:lang w:val="fr-CA"/>
              </w:rPr>
              <w:t>client.</w:t>
            </w:r>
            <w:bookmarkEnd w:id="81"/>
          </w:p>
        </w:tc>
        <w:tc>
          <w:tcPr>
            <w:tcW w:w="1701" w:type="dxa"/>
            <w:shd w:val="clear" w:color="auto" w:fill="auto"/>
            <w:tcMar>
              <w:top w:w="85" w:type="dxa"/>
              <w:left w:w="85" w:type="dxa"/>
              <w:bottom w:w="85" w:type="dxa"/>
              <w:right w:w="85" w:type="dxa"/>
            </w:tcMar>
          </w:tcPr>
          <w:p w14:paraId="5E9EE10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78709EAD" w14:textId="77777777" w:rsidTr="007B2237">
        <w:trPr>
          <w:cantSplit/>
        </w:trPr>
        <w:tc>
          <w:tcPr>
            <w:tcW w:w="1134" w:type="dxa"/>
            <w:shd w:val="clear" w:color="auto" w:fill="auto"/>
            <w:tcMar>
              <w:top w:w="85" w:type="dxa"/>
              <w:left w:w="85" w:type="dxa"/>
              <w:bottom w:w="85" w:type="dxa"/>
              <w:right w:w="85" w:type="dxa"/>
            </w:tcMar>
          </w:tcPr>
          <w:p w14:paraId="543C26C3" w14:textId="1878304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9.13</w:t>
            </w:r>
          </w:p>
        </w:tc>
        <w:tc>
          <w:tcPr>
            <w:tcW w:w="7796" w:type="dxa"/>
            <w:shd w:val="clear" w:color="auto" w:fill="auto"/>
            <w:tcMar>
              <w:top w:w="85" w:type="dxa"/>
              <w:left w:w="85" w:type="dxa"/>
              <w:bottom w:w="85" w:type="dxa"/>
              <w:right w:w="85" w:type="dxa"/>
            </w:tcMar>
          </w:tcPr>
          <w:p w14:paraId="22A7E3FA" w14:textId="71F03C78" w:rsidR="00855A66" w:rsidRPr="003050C0" w:rsidRDefault="002477A7" w:rsidP="009847D7">
            <w:pPr>
              <w:spacing w:after="0" w:line="240" w:lineRule="auto"/>
              <w:rPr>
                <w:rFonts w:ascii="Arial" w:hAnsi="Arial" w:cs="Arial"/>
                <w:bCs/>
                <w:sz w:val="18"/>
                <w:szCs w:val="18"/>
                <w:lang w:val="fr-CA"/>
              </w:rPr>
            </w:pPr>
            <w:bookmarkStart w:id="82" w:name="lt_pId360"/>
            <w:r w:rsidRPr="003050C0">
              <w:rPr>
                <w:rFonts w:ascii="Arial" w:hAnsi="Arial" w:cs="Arial"/>
                <w:b/>
                <w:bCs/>
                <w:sz w:val="18"/>
                <w:szCs w:val="18"/>
                <w:lang w:val="fr-CA"/>
              </w:rPr>
              <w:t>Services d’inspection et d’essais accrus</w:t>
            </w:r>
            <w:r w:rsidR="00855A66" w:rsidRPr="003050C0">
              <w:rPr>
                <w:rFonts w:ascii="Arial" w:hAnsi="Arial" w:cs="Arial"/>
                <w:b/>
                <w:bCs/>
                <w:sz w:val="18"/>
                <w:szCs w:val="18"/>
                <w:lang w:val="fr-CA"/>
              </w:rPr>
              <w:t xml:space="preserve"> </w:t>
            </w:r>
            <w:r w:rsidR="00855A66" w:rsidRPr="003050C0">
              <w:rPr>
                <w:rFonts w:ascii="Arial" w:hAnsi="Arial" w:cs="Arial"/>
                <w:bCs/>
                <w:sz w:val="18"/>
                <w:szCs w:val="18"/>
                <w:lang w:val="fr-CA"/>
              </w:rPr>
              <w:t xml:space="preserve"> - </w:t>
            </w:r>
            <w:r w:rsidRPr="003050C0">
              <w:rPr>
                <w:rFonts w:ascii="Arial" w:hAnsi="Arial" w:cs="Arial"/>
                <w:bCs/>
                <w:sz w:val="18"/>
                <w:szCs w:val="18"/>
                <w:lang w:val="fr-CA"/>
              </w:rPr>
              <w:t xml:space="preserve">Fournir de l’aide par rapport à l’inspection </w:t>
            </w:r>
            <w:r w:rsidR="009847D7">
              <w:rPr>
                <w:rFonts w:ascii="Arial" w:hAnsi="Arial" w:cs="Arial"/>
                <w:bCs/>
                <w:sz w:val="18"/>
                <w:szCs w:val="18"/>
                <w:lang w:val="fr-CA"/>
              </w:rPr>
              <w:t xml:space="preserve">des maquettes </w:t>
            </w:r>
            <w:r w:rsidRPr="003050C0">
              <w:rPr>
                <w:rFonts w:ascii="Arial" w:hAnsi="Arial" w:cs="Arial"/>
                <w:bCs/>
                <w:sz w:val="18"/>
                <w:szCs w:val="18"/>
                <w:lang w:val="fr-CA"/>
              </w:rPr>
              <w:t xml:space="preserve">et aux essais </w:t>
            </w:r>
            <w:r w:rsidR="00DB68E7">
              <w:rPr>
                <w:rFonts w:ascii="Arial" w:hAnsi="Arial" w:cs="Arial"/>
                <w:bCs/>
                <w:sz w:val="18"/>
                <w:szCs w:val="18"/>
                <w:lang w:val="fr-CA"/>
              </w:rPr>
              <w:t xml:space="preserve">sur </w:t>
            </w:r>
            <w:r w:rsidR="009847D7">
              <w:rPr>
                <w:rFonts w:ascii="Arial" w:hAnsi="Arial" w:cs="Arial"/>
                <w:bCs/>
                <w:sz w:val="18"/>
                <w:szCs w:val="18"/>
                <w:lang w:val="fr-CA"/>
              </w:rPr>
              <w:t>celles-ci</w:t>
            </w:r>
            <w:r w:rsidRPr="003050C0">
              <w:rPr>
                <w:rFonts w:ascii="Arial" w:hAnsi="Arial" w:cs="Arial"/>
                <w:bCs/>
                <w:sz w:val="18"/>
                <w:szCs w:val="18"/>
                <w:lang w:val="fr-CA"/>
              </w:rPr>
              <w:t>, et notamment assister aux essais sur des éléments et des systèmes du projet</w:t>
            </w:r>
            <w:r w:rsidRPr="003050C0">
              <w:rPr>
                <w:rFonts w:ascii="Arial" w:hAnsi="Arial" w:cs="Arial"/>
                <w:bCs/>
                <w:i/>
                <w:sz w:val="18"/>
                <w:szCs w:val="18"/>
                <w:lang w:val="fr-CA"/>
              </w:rPr>
              <w:t>.</w:t>
            </w:r>
            <w:r w:rsidR="00855A66" w:rsidRPr="003050C0">
              <w:rPr>
                <w:rFonts w:ascii="Arial" w:hAnsi="Arial" w:cs="Arial"/>
                <w:bCs/>
                <w:sz w:val="18"/>
                <w:szCs w:val="18"/>
                <w:lang w:val="fr-CA"/>
              </w:rPr>
              <w:t xml:space="preserve"> </w:t>
            </w:r>
            <w:bookmarkEnd w:id="82"/>
          </w:p>
        </w:tc>
        <w:tc>
          <w:tcPr>
            <w:tcW w:w="1701" w:type="dxa"/>
            <w:shd w:val="clear" w:color="auto" w:fill="auto"/>
            <w:tcMar>
              <w:top w:w="85" w:type="dxa"/>
              <w:left w:w="85" w:type="dxa"/>
              <w:bottom w:w="85" w:type="dxa"/>
              <w:right w:w="85" w:type="dxa"/>
            </w:tcMar>
          </w:tcPr>
          <w:p w14:paraId="1DE1BF32"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872C8C1" w14:textId="77777777" w:rsidTr="007B2237">
        <w:trPr>
          <w:cantSplit/>
        </w:trPr>
        <w:tc>
          <w:tcPr>
            <w:tcW w:w="1134" w:type="dxa"/>
            <w:shd w:val="clear" w:color="auto" w:fill="auto"/>
            <w:tcMar>
              <w:top w:w="85" w:type="dxa"/>
              <w:left w:w="85" w:type="dxa"/>
              <w:bottom w:w="85" w:type="dxa"/>
              <w:right w:w="85" w:type="dxa"/>
            </w:tcMar>
          </w:tcPr>
          <w:p w14:paraId="0159BB9F" w14:textId="2659B651"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9.14</w:t>
            </w:r>
          </w:p>
        </w:tc>
        <w:tc>
          <w:tcPr>
            <w:tcW w:w="7796" w:type="dxa"/>
            <w:shd w:val="clear" w:color="auto" w:fill="auto"/>
            <w:tcMar>
              <w:top w:w="85" w:type="dxa"/>
              <w:left w:w="85" w:type="dxa"/>
              <w:bottom w:w="85" w:type="dxa"/>
              <w:right w:w="85" w:type="dxa"/>
            </w:tcMar>
          </w:tcPr>
          <w:p w14:paraId="6A7F6201" w14:textId="6A35E892" w:rsidR="00855A66" w:rsidRPr="003050C0" w:rsidRDefault="002477A7" w:rsidP="003E57DF">
            <w:pPr>
              <w:spacing w:after="0" w:line="240" w:lineRule="auto"/>
              <w:rPr>
                <w:rFonts w:ascii="Arial" w:hAnsi="Arial" w:cs="Arial"/>
                <w:b/>
                <w:bCs/>
                <w:sz w:val="18"/>
                <w:szCs w:val="18"/>
                <w:lang w:val="fr-CA"/>
              </w:rPr>
            </w:pPr>
            <w:bookmarkStart w:id="83" w:name="lt_pId362"/>
            <w:r w:rsidRPr="003050C0">
              <w:rPr>
                <w:rFonts w:ascii="Arial" w:hAnsi="Arial" w:cs="Arial"/>
                <w:b/>
                <w:bCs/>
                <w:sz w:val="18"/>
                <w:szCs w:val="18"/>
                <w:lang w:val="fr-CA"/>
              </w:rPr>
              <w:t xml:space="preserve">Substitutions proposées par le </w:t>
            </w:r>
            <w:r w:rsidRPr="003050C0">
              <w:rPr>
                <w:rFonts w:ascii="Arial" w:hAnsi="Arial" w:cs="Arial"/>
                <w:b/>
                <w:bCs/>
                <w:i/>
                <w:sz w:val="18"/>
                <w:szCs w:val="18"/>
                <w:lang w:val="fr-CA"/>
              </w:rPr>
              <w:t>constructeur</w:t>
            </w:r>
            <w:r w:rsidR="00855A66" w:rsidRPr="003050C0">
              <w:rPr>
                <w:rFonts w:ascii="Arial" w:hAnsi="Arial" w:cs="Arial"/>
                <w:b/>
                <w:bCs/>
                <w:sz w:val="18"/>
                <w:szCs w:val="18"/>
                <w:lang w:val="fr-CA"/>
              </w:rPr>
              <w:t xml:space="preserve"> </w:t>
            </w:r>
            <w:r w:rsidR="00855A66" w:rsidRPr="003050C0">
              <w:rPr>
                <w:rFonts w:ascii="Arial" w:hAnsi="Arial" w:cs="Arial"/>
                <w:bCs/>
                <w:sz w:val="18"/>
                <w:szCs w:val="18"/>
                <w:lang w:val="fr-CA"/>
              </w:rPr>
              <w:t xml:space="preserve">– </w:t>
            </w:r>
            <w:r w:rsidRPr="003050C0">
              <w:rPr>
                <w:rFonts w:ascii="Arial" w:hAnsi="Arial" w:cs="Arial"/>
                <w:bCs/>
                <w:sz w:val="18"/>
                <w:szCs w:val="18"/>
                <w:lang w:val="fr-CA"/>
              </w:rPr>
              <w:t>Évaluer les substitutions</w:t>
            </w:r>
            <w:r w:rsidR="003E57DF" w:rsidRPr="003050C0">
              <w:rPr>
                <w:rFonts w:ascii="Arial" w:hAnsi="Arial" w:cs="Arial"/>
                <w:bCs/>
                <w:sz w:val="18"/>
                <w:szCs w:val="18"/>
                <w:lang w:val="fr-CA"/>
              </w:rPr>
              <w:t xml:space="preserve"> proposées par le </w:t>
            </w:r>
            <w:r w:rsidR="003E57DF" w:rsidRPr="003050C0">
              <w:rPr>
                <w:rFonts w:ascii="Arial" w:hAnsi="Arial" w:cs="Arial"/>
                <w:bCs/>
                <w:i/>
                <w:sz w:val="18"/>
                <w:szCs w:val="18"/>
                <w:lang w:val="fr-CA"/>
              </w:rPr>
              <w:t xml:space="preserve">constructeur </w:t>
            </w:r>
            <w:r w:rsidR="003E57DF" w:rsidRPr="003050C0">
              <w:rPr>
                <w:rFonts w:ascii="Arial" w:hAnsi="Arial" w:cs="Arial"/>
                <w:bCs/>
                <w:sz w:val="18"/>
                <w:szCs w:val="18"/>
                <w:lang w:val="fr-CA"/>
              </w:rPr>
              <w:t xml:space="preserve">et procéder à toutes les révisions des </w:t>
            </w:r>
            <w:r w:rsidR="003E57DF" w:rsidRPr="003050C0">
              <w:rPr>
                <w:rFonts w:ascii="Arial" w:hAnsi="Arial" w:cs="Arial"/>
                <w:bCs/>
                <w:i/>
                <w:sz w:val="18"/>
                <w:szCs w:val="18"/>
                <w:lang w:val="fr-CA"/>
              </w:rPr>
              <w:t xml:space="preserve">documents de construction </w:t>
            </w:r>
            <w:r w:rsidR="003E57DF" w:rsidRPr="003050C0">
              <w:rPr>
                <w:rFonts w:ascii="Arial" w:hAnsi="Arial" w:cs="Arial"/>
                <w:bCs/>
                <w:sz w:val="18"/>
                <w:szCs w:val="18"/>
                <w:lang w:val="fr-CA"/>
              </w:rPr>
              <w:t xml:space="preserve">rendues nécessaires par cette substitution. </w:t>
            </w:r>
            <w:bookmarkEnd w:id="83"/>
          </w:p>
        </w:tc>
        <w:tc>
          <w:tcPr>
            <w:tcW w:w="1701" w:type="dxa"/>
            <w:shd w:val="clear" w:color="auto" w:fill="auto"/>
            <w:tcMar>
              <w:top w:w="85" w:type="dxa"/>
              <w:left w:w="85" w:type="dxa"/>
              <w:bottom w:w="85" w:type="dxa"/>
              <w:right w:w="85" w:type="dxa"/>
            </w:tcMar>
          </w:tcPr>
          <w:p w14:paraId="33DFB6C1"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524631F4" w14:textId="77777777" w:rsidTr="007B2237">
        <w:trPr>
          <w:cantSplit/>
        </w:trPr>
        <w:tc>
          <w:tcPr>
            <w:tcW w:w="1134" w:type="dxa"/>
            <w:shd w:val="clear" w:color="auto" w:fill="auto"/>
            <w:tcMar>
              <w:top w:w="85" w:type="dxa"/>
              <w:left w:w="85" w:type="dxa"/>
              <w:bottom w:w="85" w:type="dxa"/>
              <w:right w:w="85" w:type="dxa"/>
            </w:tcMar>
          </w:tcPr>
          <w:p w14:paraId="568C6842" w14:textId="7F1E7B6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9.15</w:t>
            </w:r>
          </w:p>
        </w:tc>
        <w:tc>
          <w:tcPr>
            <w:tcW w:w="7796" w:type="dxa"/>
            <w:shd w:val="clear" w:color="auto" w:fill="auto"/>
            <w:tcMar>
              <w:top w:w="85" w:type="dxa"/>
              <w:left w:w="85" w:type="dxa"/>
              <w:bottom w:w="85" w:type="dxa"/>
              <w:right w:w="85" w:type="dxa"/>
            </w:tcMar>
          </w:tcPr>
          <w:p w14:paraId="48869B69" w14:textId="18164E2A" w:rsidR="003E57DF" w:rsidRPr="003050C0" w:rsidRDefault="003E57DF" w:rsidP="00855A66">
            <w:pPr>
              <w:spacing w:after="0" w:line="240" w:lineRule="auto"/>
              <w:rPr>
                <w:rFonts w:ascii="Arial" w:hAnsi="Arial" w:cs="Arial"/>
                <w:b/>
                <w:bCs/>
                <w:sz w:val="18"/>
                <w:szCs w:val="18"/>
                <w:lang w:val="fr-CA"/>
              </w:rPr>
            </w:pPr>
            <w:bookmarkStart w:id="84" w:name="lt_pId364"/>
            <w:r w:rsidRPr="003050C0">
              <w:rPr>
                <w:rFonts w:ascii="Arial" w:hAnsi="Arial" w:cs="Arial"/>
                <w:b/>
                <w:bCs/>
                <w:sz w:val="18"/>
                <w:szCs w:val="18"/>
                <w:lang w:val="fr-CA"/>
              </w:rPr>
              <w:t xml:space="preserve">Services rendus nécessaires en raison d’une défaillance du </w:t>
            </w:r>
            <w:r w:rsidRPr="003050C0">
              <w:rPr>
                <w:rFonts w:ascii="Arial" w:hAnsi="Arial" w:cs="Arial"/>
                <w:b/>
                <w:bCs/>
                <w:i/>
                <w:sz w:val="18"/>
                <w:szCs w:val="18"/>
                <w:lang w:val="fr-CA"/>
              </w:rPr>
              <w:t xml:space="preserve">client </w:t>
            </w:r>
            <w:r w:rsidRPr="003050C0">
              <w:rPr>
                <w:rFonts w:ascii="Arial" w:hAnsi="Arial" w:cs="Arial"/>
                <w:b/>
                <w:bCs/>
                <w:sz w:val="18"/>
                <w:szCs w:val="18"/>
                <w:lang w:val="fr-CA"/>
              </w:rPr>
              <w:t xml:space="preserve">ou du </w:t>
            </w:r>
            <w:r w:rsidRPr="003050C0">
              <w:rPr>
                <w:rFonts w:ascii="Arial" w:hAnsi="Arial" w:cs="Arial"/>
                <w:b/>
                <w:bCs/>
                <w:i/>
                <w:sz w:val="18"/>
                <w:szCs w:val="18"/>
                <w:lang w:val="fr-CA"/>
              </w:rPr>
              <w:t>constructeur</w:t>
            </w:r>
            <w:r w:rsidRPr="003050C0">
              <w:rPr>
                <w:rFonts w:ascii="Arial" w:hAnsi="Arial" w:cs="Arial"/>
                <w:b/>
                <w:bCs/>
                <w:sz w:val="18"/>
                <w:szCs w:val="18"/>
                <w:lang w:val="fr-CA"/>
              </w:rPr>
              <w:t xml:space="preserve"> </w:t>
            </w:r>
          </w:p>
          <w:p w14:paraId="63888524" w14:textId="3EC272B9" w:rsidR="00855A66" w:rsidRPr="003050C0" w:rsidRDefault="00855A66" w:rsidP="003E57DF">
            <w:pPr>
              <w:spacing w:after="0" w:line="240" w:lineRule="auto"/>
              <w:rPr>
                <w:rFonts w:ascii="Arial" w:hAnsi="Arial" w:cs="Arial"/>
                <w:b/>
                <w:bCs/>
                <w:sz w:val="18"/>
                <w:szCs w:val="18"/>
                <w:lang w:val="fr-CA"/>
              </w:rPr>
            </w:pPr>
            <w:r w:rsidRPr="003050C0">
              <w:rPr>
                <w:rFonts w:ascii="Arial" w:hAnsi="Arial" w:cs="Arial"/>
                <w:bCs/>
                <w:sz w:val="18"/>
                <w:szCs w:val="18"/>
                <w:lang w:val="fr-CA"/>
              </w:rPr>
              <w:t xml:space="preserve">– </w:t>
            </w:r>
            <w:r w:rsidR="003E57DF" w:rsidRPr="003050C0">
              <w:rPr>
                <w:rFonts w:ascii="Arial" w:hAnsi="Arial" w:cs="Arial"/>
                <w:bCs/>
                <w:sz w:val="18"/>
                <w:szCs w:val="18"/>
                <w:lang w:val="fr-CA"/>
              </w:rPr>
              <w:t xml:space="preserve">Fournir les services rendus nécessaires en raison d’une défaillance du </w:t>
            </w:r>
            <w:r w:rsidR="003E57DF" w:rsidRPr="003050C0">
              <w:rPr>
                <w:rFonts w:ascii="Arial" w:hAnsi="Arial" w:cs="Arial"/>
                <w:bCs/>
                <w:i/>
                <w:sz w:val="18"/>
                <w:szCs w:val="18"/>
                <w:lang w:val="fr-CA"/>
              </w:rPr>
              <w:t xml:space="preserve">constructeur </w:t>
            </w:r>
            <w:r w:rsidR="003E57DF" w:rsidRPr="003050C0">
              <w:rPr>
                <w:rFonts w:ascii="Arial" w:hAnsi="Arial" w:cs="Arial"/>
                <w:bCs/>
                <w:sz w:val="18"/>
                <w:szCs w:val="18"/>
                <w:lang w:val="fr-CA"/>
              </w:rPr>
              <w:t xml:space="preserve">ou du </w:t>
            </w:r>
            <w:r w:rsidR="003E57DF" w:rsidRPr="003050C0">
              <w:rPr>
                <w:rFonts w:ascii="Arial" w:hAnsi="Arial" w:cs="Arial"/>
                <w:bCs/>
                <w:i/>
                <w:sz w:val="18"/>
                <w:szCs w:val="18"/>
                <w:lang w:val="fr-CA"/>
              </w:rPr>
              <w:t xml:space="preserve">client </w:t>
            </w:r>
            <w:r w:rsidR="003E57DF" w:rsidRPr="003050C0">
              <w:rPr>
                <w:rFonts w:ascii="Arial" w:hAnsi="Arial" w:cs="Arial"/>
                <w:bCs/>
                <w:sz w:val="18"/>
                <w:szCs w:val="18"/>
                <w:lang w:val="fr-CA"/>
              </w:rPr>
              <w:t>en vertu du</w:t>
            </w:r>
            <w:r w:rsidR="003E57DF" w:rsidRPr="003050C0">
              <w:rPr>
                <w:rFonts w:ascii="Arial" w:hAnsi="Arial" w:cs="Arial"/>
                <w:bCs/>
                <w:i/>
                <w:sz w:val="18"/>
                <w:szCs w:val="18"/>
                <w:lang w:val="fr-CA"/>
              </w:rPr>
              <w:t xml:space="preserve"> contrat de construction, </w:t>
            </w:r>
            <w:r w:rsidR="003E57DF" w:rsidRPr="003050C0">
              <w:rPr>
                <w:rFonts w:ascii="Arial" w:hAnsi="Arial" w:cs="Arial"/>
                <w:bCs/>
                <w:sz w:val="18"/>
                <w:szCs w:val="18"/>
                <w:lang w:val="fr-CA"/>
              </w:rPr>
              <w:t>ou de vices ou défectuosités majeurs à l’</w:t>
            </w:r>
            <w:r w:rsidR="003E57DF" w:rsidRPr="003050C0">
              <w:rPr>
                <w:rFonts w:ascii="Arial" w:hAnsi="Arial" w:cs="Arial"/>
                <w:bCs/>
                <w:i/>
                <w:sz w:val="18"/>
                <w:szCs w:val="18"/>
                <w:lang w:val="fr-CA"/>
              </w:rPr>
              <w:t xml:space="preserve">ouvrage </w:t>
            </w:r>
            <w:r w:rsidR="003E57DF" w:rsidRPr="003050C0">
              <w:rPr>
                <w:rFonts w:ascii="Arial" w:hAnsi="Arial" w:cs="Arial"/>
                <w:bCs/>
                <w:sz w:val="18"/>
                <w:szCs w:val="18"/>
                <w:lang w:val="fr-CA"/>
              </w:rPr>
              <w:t xml:space="preserve">du </w:t>
            </w:r>
            <w:r w:rsidR="003E57DF" w:rsidRPr="003050C0">
              <w:rPr>
                <w:rFonts w:ascii="Arial" w:hAnsi="Arial" w:cs="Arial"/>
                <w:bCs/>
                <w:i/>
                <w:sz w:val="18"/>
                <w:szCs w:val="18"/>
                <w:lang w:val="fr-CA"/>
              </w:rPr>
              <w:t>constructeur.</w:t>
            </w:r>
            <w:bookmarkEnd w:id="84"/>
          </w:p>
        </w:tc>
        <w:tc>
          <w:tcPr>
            <w:tcW w:w="1701" w:type="dxa"/>
            <w:shd w:val="clear" w:color="auto" w:fill="auto"/>
            <w:tcMar>
              <w:top w:w="85" w:type="dxa"/>
              <w:left w:w="85" w:type="dxa"/>
              <w:bottom w:w="85" w:type="dxa"/>
              <w:right w:w="85" w:type="dxa"/>
            </w:tcMar>
          </w:tcPr>
          <w:p w14:paraId="076895C4"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0EBC2845" w14:textId="77777777" w:rsidTr="007B2237">
        <w:trPr>
          <w:cantSplit/>
        </w:trPr>
        <w:tc>
          <w:tcPr>
            <w:tcW w:w="1134" w:type="dxa"/>
            <w:shd w:val="clear" w:color="auto" w:fill="auto"/>
            <w:tcMar>
              <w:top w:w="85" w:type="dxa"/>
              <w:left w:w="85" w:type="dxa"/>
              <w:bottom w:w="85" w:type="dxa"/>
              <w:right w:w="85" w:type="dxa"/>
            </w:tcMar>
          </w:tcPr>
          <w:p w14:paraId="69F74EDB" w14:textId="02D8C08E"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lastRenderedPageBreak/>
              <w:t>9.16</w:t>
            </w:r>
          </w:p>
        </w:tc>
        <w:tc>
          <w:tcPr>
            <w:tcW w:w="7796" w:type="dxa"/>
            <w:shd w:val="clear" w:color="auto" w:fill="auto"/>
            <w:tcMar>
              <w:top w:w="85" w:type="dxa"/>
              <w:left w:w="85" w:type="dxa"/>
              <w:bottom w:w="85" w:type="dxa"/>
              <w:right w:w="85" w:type="dxa"/>
            </w:tcMar>
          </w:tcPr>
          <w:p w14:paraId="4F991301" w14:textId="1BFC5CC1" w:rsidR="00855A66" w:rsidRPr="003050C0" w:rsidRDefault="00855A66" w:rsidP="003050C0">
            <w:pPr>
              <w:spacing w:after="0" w:line="240" w:lineRule="auto"/>
              <w:rPr>
                <w:rFonts w:ascii="Arial" w:hAnsi="Arial" w:cs="Arial"/>
                <w:b/>
                <w:bCs/>
                <w:sz w:val="18"/>
                <w:szCs w:val="18"/>
                <w:lang w:val="fr-CA"/>
              </w:rPr>
            </w:pPr>
            <w:bookmarkStart w:id="85" w:name="lt_pId366"/>
            <w:r w:rsidRPr="003050C0">
              <w:rPr>
                <w:rFonts w:ascii="Arial" w:hAnsi="Arial" w:cs="Arial"/>
                <w:b/>
                <w:bCs/>
                <w:sz w:val="18"/>
                <w:szCs w:val="18"/>
                <w:lang w:val="fr-CA"/>
              </w:rPr>
              <w:t xml:space="preserve">Services </w:t>
            </w:r>
            <w:r w:rsidR="00AD6D86" w:rsidRPr="003050C0">
              <w:rPr>
                <w:rFonts w:ascii="Arial" w:hAnsi="Arial" w:cs="Arial"/>
                <w:b/>
                <w:bCs/>
                <w:sz w:val="18"/>
                <w:szCs w:val="18"/>
                <w:lang w:val="fr-CA"/>
              </w:rPr>
              <w:t>relié</w:t>
            </w:r>
            <w:r w:rsidR="003E57DF" w:rsidRPr="003050C0">
              <w:rPr>
                <w:rFonts w:ascii="Arial" w:hAnsi="Arial" w:cs="Arial"/>
                <w:b/>
                <w:bCs/>
                <w:sz w:val="18"/>
                <w:szCs w:val="18"/>
                <w:lang w:val="fr-CA"/>
              </w:rPr>
              <w:t xml:space="preserve">s au remplacement </w:t>
            </w:r>
            <w:r w:rsidR="00AD6D86" w:rsidRPr="003050C0">
              <w:rPr>
                <w:rFonts w:ascii="Arial" w:hAnsi="Arial" w:cs="Arial"/>
                <w:b/>
                <w:bCs/>
                <w:sz w:val="18"/>
                <w:szCs w:val="18"/>
                <w:lang w:val="fr-CA"/>
              </w:rPr>
              <w:t>d’une partie ou de la totalité de l’</w:t>
            </w:r>
            <w:r w:rsidR="00AD6D86" w:rsidRPr="009847D7">
              <w:rPr>
                <w:rFonts w:ascii="Arial" w:hAnsi="Arial" w:cs="Arial"/>
                <w:b/>
                <w:bCs/>
                <w:i/>
                <w:sz w:val="18"/>
                <w:szCs w:val="18"/>
                <w:lang w:val="fr-CA"/>
              </w:rPr>
              <w:t>ouvrage</w:t>
            </w:r>
            <w:r w:rsidR="00AD6D86" w:rsidRPr="003050C0">
              <w:rPr>
                <w:rFonts w:ascii="Arial" w:hAnsi="Arial" w:cs="Arial"/>
                <w:b/>
                <w:bCs/>
                <w:sz w:val="18"/>
                <w:szCs w:val="18"/>
                <w:lang w:val="fr-CA"/>
              </w:rPr>
              <w:t xml:space="preserve"> ayant été endommagé – </w:t>
            </w:r>
            <w:r w:rsidR="00AD6D86" w:rsidRPr="003050C0">
              <w:rPr>
                <w:rFonts w:ascii="Arial" w:hAnsi="Arial" w:cs="Arial"/>
                <w:bCs/>
                <w:sz w:val="18"/>
                <w:szCs w:val="18"/>
                <w:lang w:val="fr-CA"/>
              </w:rPr>
              <w:t>Fournir les services de consultation concernant le remplacement de l’</w:t>
            </w:r>
            <w:r w:rsidR="00AD6D86" w:rsidRPr="003050C0">
              <w:rPr>
                <w:rFonts w:ascii="Arial" w:hAnsi="Arial" w:cs="Arial"/>
                <w:bCs/>
                <w:i/>
                <w:sz w:val="18"/>
                <w:szCs w:val="18"/>
                <w:lang w:val="fr-CA"/>
              </w:rPr>
              <w:t xml:space="preserve">ouvrage </w:t>
            </w:r>
            <w:r w:rsidR="00AD6D86" w:rsidRPr="003050C0">
              <w:rPr>
                <w:rFonts w:ascii="Arial" w:hAnsi="Arial" w:cs="Arial"/>
                <w:bCs/>
                <w:sz w:val="18"/>
                <w:szCs w:val="18"/>
                <w:lang w:val="fr-CA"/>
              </w:rPr>
              <w:t>endommagé par un incendie ou une autre cause pendant la construction et offrir les services reliés au remplacement de l’</w:t>
            </w:r>
            <w:r w:rsidR="00AD6D86" w:rsidRPr="003050C0">
              <w:rPr>
                <w:rFonts w:ascii="Arial" w:hAnsi="Arial" w:cs="Arial"/>
                <w:bCs/>
                <w:i/>
                <w:sz w:val="18"/>
                <w:szCs w:val="18"/>
                <w:lang w:val="fr-CA"/>
              </w:rPr>
              <w:t xml:space="preserve">ouvrage </w:t>
            </w:r>
            <w:r w:rsidR="00AD6D86" w:rsidRPr="003050C0">
              <w:rPr>
                <w:rFonts w:ascii="Arial" w:hAnsi="Arial" w:cs="Arial"/>
                <w:bCs/>
                <w:sz w:val="18"/>
                <w:szCs w:val="18"/>
                <w:lang w:val="fr-CA"/>
              </w:rPr>
              <w:t xml:space="preserve">ainsi endommagé. </w:t>
            </w:r>
            <w:bookmarkEnd w:id="85"/>
          </w:p>
        </w:tc>
        <w:tc>
          <w:tcPr>
            <w:tcW w:w="1701" w:type="dxa"/>
            <w:shd w:val="clear" w:color="auto" w:fill="auto"/>
            <w:tcMar>
              <w:top w:w="85" w:type="dxa"/>
              <w:left w:w="85" w:type="dxa"/>
              <w:bottom w:w="85" w:type="dxa"/>
              <w:right w:w="85" w:type="dxa"/>
            </w:tcMar>
          </w:tcPr>
          <w:p w14:paraId="3E7AF956"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0F16F81" w14:textId="77777777" w:rsidTr="007B2237">
        <w:trPr>
          <w:cantSplit/>
        </w:trPr>
        <w:tc>
          <w:tcPr>
            <w:tcW w:w="1134" w:type="dxa"/>
            <w:tcBorders>
              <w:bottom w:val="single" w:sz="4" w:space="0" w:color="auto"/>
            </w:tcBorders>
            <w:shd w:val="clear" w:color="auto" w:fill="auto"/>
            <w:tcMar>
              <w:top w:w="85" w:type="dxa"/>
              <w:left w:w="85" w:type="dxa"/>
              <w:bottom w:w="85" w:type="dxa"/>
              <w:right w:w="85" w:type="dxa"/>
            </w:tcMar>
          </w:tcPr>
          <w:p w14:paraId="6361923E" w14:textId="72B0804B"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9.17</w:t>
            </w:r>
          </w:p>
        </w:tc>
        <w:tc>
          <w:tcPr>
            <w:tcW w:w="7796" w:type="dxa"/>
            <w:tcBorders>
              <w:bottom w:val="single" w:sz="4" w:space="0" w:color="auto"/>
            </w:tcBorders>
            <w:shd w:val="clear" w:color="auto" w:fill="auto"/>
            <w:tcMar>
              <w:top w:w="85" w:type="dxa"/>
              <w:left w:w="85" w:type="dxa"/>
              <w:bottom w:w="85" w:type="dxa"/>
              <w:right w:w="85" w:type="dxa"/>
            </w:tcMar>
          </w:tcPr>
          <w:p w14:paraId="313430B0" w14:textId="15A83C4A" w:rsidR="00855A66" w:rsidRPr="003050C0" w:rsidRDefault="00AD6D86" w:rsidP="006D5A0B">
            <w:pPr>
              <w:spacing w:after="0" w:line="240" w:lineRule="auto"/>
              <w:rPr>
                <w:rFonts w:ascii="Arial" w:hAnsi="Arial" w:cs="Arial"/>
                <w:b/>
                <w:bCs/>
                <w:sz w:val="18"/>
                <w:szCs w:val="18"/>
                <w:lang w:val="fr-CA"/>
              </w:rPr>
            </w:pPr>
            <w:bookmarkStart w:id="86" w:name="lt_pId368"/>
            <w:r w:rsidRPr="003050C0">
              <w:rPr>
                <w:rFonts w:ascii="Arial" w:hAnsi="Arial" w:cs="Arial"/>
                <w:b/>
                <w:bCs/>
                <w:sz w:val="18"/>
                <w:szCs w:val="18"/>
                <w:lang w:val="fr-CA"/>
              </w:rPr>
              <w:t>Évaluation de réclamations importantes ou déraisonnables</w:t>
            </w:r>
            <w:r w:rsidR="00855A66" w:rsidRPr="003050C0">
              <w:rPr>
                <w:rFonts w:ascii="Arial" w:hAnsi="Arial" w:cs="Arial"/>
                <w:b/>
                <w:bCs/>
                <w:sz w:val="18"/>
                <w:szCs w:val="18"/>
                <w:lang w:val="fr-CA"/>
              </w:rPr>
              <w:t xml:space="preserve"> </w:t>
            </w:r>
            <w:r w:rsidR="006D5A0B"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006D5A0B" w:rsidRPr="003050C0">
              <w:rPr>
                <w:rFonts w:ascii="Arial" w:hAnsi="Arial" w:cs="Arial"/>
                <w:bCs/>
                <w:sz w:val="18"/>
                <w:szCs w:val="18"/>
                <w:lang w:val="fr-CA"/>
              </w:rPr>
              <w:t xml:space="preserve">Évaluer les réclamations en nombre important ou </w:t>
            </w:r>
            <w:r w:rsidR="003050C0">
              <w:rPr>
                <w:rFonts w:ascii="Arial" w:hAnsi="Arial" w:cs="Arial"/>
                <w:bCs/>
                <w:sz w:val="18"/>
                <w:szCs w:val="18"/>
                <w:lang w:val="fr-CA"/>
              </w:rPr>
              <w:t>les réclamations d</w:t>
            </w:r>
            <w:r w:rsidR="006D5A0B" w:rsidRPr="003050C0">
              <w:rPr>
                <w:rFonts w:ascii="Arial" w:hAnsi="Arial" w:cs="Arial"/>
                <w:bCs/>
                <w:sz w:val="18"/>
                <w:szCs w:val="18"/>
                <w:lang w:val="fr-CA"/>
              </w:rPr>
              <w:t xml:space="preserve">éraisonnables présentées par le </w:t>
            </w:r>
            <w:r w:rsidR="006D5A0B" w:rsidRPr="003050C0">
              <w:rPr>
                <w:rFonts w:ascii="Arial" w:hAnsi="Arial" w:cs="Arial"/>
                <w:bCs/>
                <w:i/>
                <w:sz w:val="18"/>
                <w:szCs w:val="18"/>
                <w:lang w:val="fr-CA"/>
              </w:rPr>
              <w:t xml:space="preserve">constructeur </w:t>
            </w:r>
            <w:r w:rsidR="006D5A0B" w:rsidRPr="003050C0">
              <w:rPr>
                <w:rFonts w:ascii="Arial" w:hAnsi="Arial" w:cs="Arial"/>
                <w:bCs/>
                <w:sz w:val="18"/>
                <w:szCs w:val="18"/>
                <w:lang w:val="fr-CA"/>
              </w:rPr>
              <w:t>ou d’autres parties.</w:t>
            </w:r>
            <w:bookmarkEnd w:id="86"/>
          </w:p>
        </w:tc>
        <w:tc>
          <w:tcPr>
            <w:tcW w:w="1701" w:type="dxa"/>
            <w:tcBorders>
              <w:bottom w:val="single" w:sz="4" w:space="0" w:color="auto"/>
            </w:tcBorders>
            <w:shd w:val="clear" w:color="auto" w:fill="auto"/>
            <w:tcMar>
              <w:top w:w="85" w:type="dxa"/>
              <w:left w:w="85" w:type="dxa"/>
              <w:bottom w:w="85" w:type="dxa"/>
              <w:right w:w="85" w:type="dxa"/>
            </w:tcMar>
          </w:tcPr>
          <w:p w14:paraId="3A3C9373"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F16A132"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CCB0ED2" w14:textId="7836C22B"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5048C2C" w14:textId="5416ABA3" w:rsidR="00855A66" w:rsidRPr="003050C0" w:rsidRDefault="006D5A0B" w:rsidP="006D5A0B">
            <w:pPr>
              <w:spacing w:after="0" w:line="240" w:lineRule="auto"/>
              <w:rPr>
                <w:rFonts w:ascii="Arial" w:hAnsi="Arial" w:cs="Arial"/>
                <w:bCs/>
                <w:sz w:val="18"/>
                <w:szCs w:val="18"/>
                <w:lang w:val="fr-CA"/>
              </w:rPr>
            </w:pPr>
            <w:bookmarkStart w:id="87" w:name="lt_pId370"/>
            <w:r w:rsidRPr="003050C0">
              <w:rPr>
                <w:rFonts w:ascii="Arial" w:hAnsi="Arial" w:cs="Arial"/>
                <w:b/>
                <w:bCs/>
                <w:sz w:val="18"/>
                <w:szCs w:val="18"/>
                <w:lang w:val="fr-CA"/>
              </w:rPr>
              <w:t>Certificat de paiement</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Recevoir et évaluer les demandes de paiement du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et déterminer les montants que doit payer le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en vertu du </w:t>
            </w:r>
            <w:r w:rsidRPr="003050C0">
              <w:rPr>
                <w:rFonts w:ascii="Arial" w:hAnsi="Arial" w:cs="Arial"/>
                <w:bCs/>
                <w:i/>
                <w:sz w:val="18"/>
                <w:szCs w:val="18"/>
                <w:lang w:val="fr-CA"/>
              </w:rPr>
              <w:t xml:space="preserve">contrat de construction. </w:t>
            </w:r>
            <w:r w:rsidR="00855A66" w:rsidRPr="003050C0">
              <w:rPr>
                <w:rFonts w:ascii="Arial" w:hAnsi="Arial" w:cs="Arial"/>
                <w:bCs/>
                <w:sz w:val="18"/>
                <w:szCs w:val="18"/>
                <w:lang w:val="fr-CA"/>
              </w:rPr>
              <w:t xml:space="preserve"> </w:t>
            </w:r>
            <w:bookmarkEnd w:id="87"/>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A822D74"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74FE0DC2"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4232BDC7" w14:textId="67C3E561"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9.19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FA74121" w14:textId="7AE717C9" w:rsidR="00855A66" w:rsidRPr="003050C0" w:rsidRDefault="003565E6" w:rsidP="003565E6">
            <w:pPr>
              <w:spacing w:after="0" w:line="240" w:lineRule="auto"/>
              <w:rPr>
                <w:rFonts w:ascii="Arial" w:hAnsi="Arial" w:cs="Arial"/>
                <w:b/>
                <w:bCs/>
                <w:sz w:val="18"/>
                <w:szCs w:val="18"/>
                <w:lang w:val="fr-CA"/>
              </w:rPr>
            </w:pPr>
            <w:bookmarkStart w:id="88" w:name="lt_pId372"/>
            <w:r w:rsidRPr="003050C0">
              <w:rPr>
                <w:rFonts w:ascii="Arial" w:hAnsi="Arial" w:cs="Arial"/>
                <w:b/>
                <w:bCs/>
                <w:sz w:val="18"/>
                <w:szCs w:val="18"/>
                <w:lang w:val="fr-CA"/>
              </w:rPr>
              <w:t>Examen des déficiences</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Examiner la liste du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des travaux non terminés ou défectueux. Identifier les travaux incomplets et les défauts et déficiences à l’</w:t>
            </w:r>
            <w:r w:rsidRPr="003050C0">
              <w:rPr>
                <w:rFonts w:ascii="Arial" w:hAnsi="Arial" w:cs="Arial"/>
                <w:bCs/>
                <w:i/>
                <w:sz w:val="18"/>
                <w:szCs w:val="18"/>
                <w:lang w:val="fr-CA"/>
              </w:rPr>
              <w:t xml:space="preserve">ouvrage. </w:t>
            </w:r>
            <w:r w:rsidRPr="003050C0">
              <w:rPr>
                <w:rFonts w:ascii="Arial" w:hAnsi="Arial" w:cs="Arial"/>
                <w:bCs/>
                <w:sz w:val="18"/>
                <w:szCs w:val="18"/>
                <w:lang w:val="fr-CA"/>
              </w:rPr>
              <w:t xml:space="preserve">Remettre un rapport écrit au </w:t>
            </w:r>
            <w:r w:rsidRPr="003050C0">
              <w:rPr>
                <w:rFonts w:ascii="Arial" w:hAnsi="Arial" w:cs="Arial"/>
                <w:bCs/>
                <w:i/>
                <w:sz w:val="18"/>
                <w:szCs w:val="18"/>
                <w:lang w:val="fr-CA"/>
              </w:rPr>
              <w:t xml:space="preserve">client, </w:t>
            </w:r>
            <w:r w:rsidRPr="003050C0">
              <w:rPr>
                <w:rFonts w:ascii="Arial" w:hAnsi="Arial" w:cs="Arial"/>
                <w:bCs/>
                <w:sz w:val="18"/>
                <w:szCs w:val="18"/>
                <w:lang w:val="fr-CA"/>
              </w:rPr>
              <w:t xml:space="preserve">au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et aux </w:t>
            </w:r>
            <w:r w:rsidRPr="003050C0">
              <w:rPr>
                <w:rFonts w:ascii="Arial" w:hAnsi="Arial" w:cs="Arial"/>
                <w:bCs/>
                <w:i/>
                <w:sz w:val="18"/>
                <w:szCs w:val="18"/>
                <w:lang w:val="fr-CA"/>
              </w:rPr>
              <w:t>experts-conseils.</w:t>
            </w:r>
            <w:bookmarkEnd w:id="88"/>
            <w:r w:rsidR="00855A66" w:rsidRPr="003050C0">
              <w:rPr>
                <w:rFonts w:ascii="Arial" w:hAnsi="Arial" w:cs="Arial"/>
                <w:bCs/>
                <w:i/>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E7A4D8E"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AA1F938"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5162CF20" w14:textId="613DAD6A"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9.20</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6B0DE02" w14:textId="3A1F47C4" w:rsidR="00855A66" w:rsidRPr="003050C0" w:rsidRDefault="003565E6" w:rsidP="003565E6">
            <w:pPr>
              <w:spacing w:after="0" w:line="240" w:lineRule="auto"/>
              <w:rPr>
                <w:rFonts w:ascii="Arial" w:hAnsi="Arial" w:cs="Arial"/>
                <w:b/>
                <w:bCs/>
                <w:sz w:val="18"/>
                <w:szCs w:val="18"/>
                <w:lang w:val="fr-CA"/>
              </w:rPr>
            </w:pPr>
            <w:bookmarkStart w:id="89" w:name="lt_pId376"/>
            <w:r w:rsidRPr="003050C0">
              <w:rPr>
                <w:rFonts w:ascii="Arial" w:hAnsi="Arial" w:cs="Arial"/>
                <w:b/>
                <w:bCs/>
                <w:sz w:val="18"/>
                <w:szCs w:val="18"/>
                <w:lang w:val="fr-CA"/>
              </w:rPr>
              <w:t>Dessins d’archives</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Préparer des dessins d’archives illustrant les modifications apportées à l’</w:t>
            </w:r>
            <w:r w:rsidRPr="003050C0">
              <w:rPr>
                <w:rFonts w:ascii="Arial" w:hAnsi="Arial" w:cs="Arial"/>
                <w:bCs/>
                <w:i/>
                <w:sz w:val="18"/>
                <w:szCs w:val="18"/>
                <w:lang w:val="fr-CA"/>
              </w:rPr>
              <w:t xml:space="preserve">ouvrage </w:t>
            </w:r>
            <w:r w:rsidRPr="003050C0">
              <w:rPr>
                <w:rFonts w:ascii="Arial" w:hAnsi="Arial" w:cs="Arial"/>
                <w:bCs/>
                <w:sz w:val="18"/>
                <w:szCs w:val="18"/>
                <w:lang w:val="fr-CA"/>
              </w:rPr>
              <w:t xml:space="preserve">pendant la construction en se basant sur les dessins conformes à l’exécution (dessins annotés) et sur d’autres données fournies par le </w:t>
            </w:r>
            <w:r w:rsidRPr="003050C0">
              <w:rPr>
                <w:rFonts w:ascii="Arial" w:hAnsi="Arial" w:cs="Arial"/>
                <w:bCs/>
                <w:i/>
                <w:sz w:val="18"/>
                <w:szCs w:val="18"/>
                <w:lang w:val="fr-CA"/>
              </w:rPr>
              <w:t>constructeur.</w:t>
            </w:r>
            <w:bookmarkEnd w:id="89"/>
            <w:r w:rsidR="00855A66" w:rsidRPr="003050C0">
              <w:rPr>
                <w:rFonts w:ascii="Arial" w:hAnsi="Arial" w:cs="Arial"/>
                <w:bCs/>
                <w:sz w:val="18"/>
                <w:szCs w:val="18"/>
                <w:lang w:val="fr-CA"/>
              </w:rPr>
              <w:t xml:space="preserve"> </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5A41D555"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30CB674C"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2E29CEE" w14:textId="731C141C"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9.21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AAB2A27" w14:textId="7748B49F" w:rsidR="00855A66" w:rsidRPr="003050C0" w:rsidRDefault="00BE531D" w:rsidP="00BE531D">
            <w:pPr>
              <w:spacing w:after="0" w:line="240" w:lineRule="auto"/>
              <w:rPr>
                <w:rFonts w:ascii="Arial" w:hAnsi="Arial" w:cs="Arial"/>
                <w:b/>
                <w:bCs/>
                <w:sz w:val="18"/>
                <w:szCs w:val="18"/>
                <w:lang w:val="fr-CA"/>
              </w:rPr>
            </w:pPr>
            <w:bookmarkStart w:id="90" w:name="lt_pId378"/>
            <w:r w:rsidRPr="003050C0">
              <w:rPr>
                <w:rFonts w:ascii="Arial" w:hAnsi="Arial" w:cs="Arial"/>
                <w:b/>
                <w:bCs/>
                <w:sz w:val="18"/>
                <w:szCs w:val="18"/>
                <w:lang w:val="fr-CA"/>
              </w:rPr>
              <w:t>Documents de la clôture du projet</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Examiner tous les documents que doit remettre le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à la clôture du projet, tel que prévu par le </w:t>
            </w:r>
            <w:r w:rsidRPr="003050C0">
              <w:rPr>
                <w:rFonts w:ascii="Arial" w:hAnsi="Arial" w:cs="Arial"/>
                <w:bCs/>
                <w:i/>
                <w:sz w:val="18"/>
                <w:szCs w:val="18"/>
                <w:lang w:val="fr-CA"/>
              </w:rPr>
              <w:t xml:space="preserve">contrat de construction </w:t>
            </w:r>
            <w:r w:rsidRPr="003050C0">
              <w:rPr>
                <w:rFonts w:ascii="Arial" w:hAnsi="Arial" w:cs="Arial"/>
                <w:bCs/>
                <w:sz w:val="18"/>
                <w:szCs w:val="18"/>
                <w:lang w:val="fr-CA"/>
              </w:rPr>
              <w:t>et prendre les mesures approprié</w:t>
            </w:r>
            <w:r w:rsidR="003050C0">
              <w:rPr>
                <w:rFonts w:ascii="Arial" w:hAnsi="Arial" w:cs="Arial"/>
                <w:bCs/>
                <w:sz w:val="18"/>
                <w:szCs w:val="18"/>
                <w:lang w:val="fr-CA"/>
              </w:rPr>
              <w:t>es</w:t>
            </w:r>
            <w:r w:rsidRPr="003050C0">
              <w:rPr>
                <w:rFonts w:ascii="Arial" w:hAnsi="Arial" w:cs="Arial"/>
                <w:bCs/>
                <w:sz w:val="18"/>
                <w:szCs w:val="18"/>
                <w:lang w:val="fr-CA"/>
              </w:rPr>
              <w:t xml:space="preserve"> dans un délai raisonnable</w:t>
            </w:r>
            <w:r w:rsidR="00855A66" w:rsidRPr="003050C0">
              <w:rPr>
                <w:rFonts w:ascii="Arial" w:hAnsi="Arial" w:cs="Arial"/>
                <w:bCs/>
                <w:i/>
                <w:sz w:val="18"/>
                <w:szCs w:val="18"/>
                <w:lang w:val="fr-CA"/>
              </w:rPr>
              <w:t>.</w:t>
            </w:r>
            <w:bookmarkEnd w:id="90"/>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437D1640" w14:textId="72F36C9A" w:rsidR="00855A66" w:rsidRPr="003050C0" w:rsidRDefault="00952302" w:rsidP="00855A66">
            <w:pPr>
              <w:spacing w:after="0" w:line="240" w:lineRule="auto"/>
              <w:ind w:right="-368"/>
              <w:jc w:val="center"/>
              <w:rPr>
                <w:rFonts w:ascii="Arial" w:hAnsi="Arial" w:cs="Arial"/>
                <w:b/>
                <w:sz w:val="18"/>
                <w:szCs w:val="18"/>
                <w:lang w:val="fr-CA"/>
              </w:rPr>
            </w:pPr>
            <w:r w:rsidRPr="003050C0">
              <w:rPr>
                <w:rFonts w:ascii="Arial" w:hAnsi="Arial" w:cs="Arial"/>
                <w:b/>
                <w:sz w:val="18"/>
                <w:szCs w:val="18"/>
                <w:lang w:val="fr-CA"/>
              </w:rPr>
              <w:t xml:space="preserve"> </w:t>
            </w:r>
          </w:p>
        </w:tc>
      </w:tr>
      <w:tr w:rsidR="00855A66" w:rsidRPr="00635CE8" w14:paraId="3524C31A"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0646A47B" w14:textId="1644E405"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9.22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F20BC4D" w14:textId="3668120F" w:rsidR="00855A66" w:rsidRPr="003050C0" w:rsidRDefault="00BE531D" w:rsidP="00BE531D">
            <w:pPr>
              <w:spacing w:after="0" w:line="240" w:lineRule="auto"/>
              <w:rPr>
                <w:rFonts w:ascii="Arial" w:hAnsi="Arial" w:cs="Arial"/>
                <w:b/>
                <w:bCs/>
                <w:sz w:val="18"/>
                <w:szCs w:val="18"/>
                <w:lang w:val="fr-CA"/>
              </w:rPr>
            </w:pPr>
            <w:bookmarkStart w:id="91" w:name="lt_pId380"/>
            <w:r w:rsidRPr="003050C0">
              <w:rPr>
                <w:rFonts w:ascii="Arial" w:hAnsi="Arial" w:cs="Arial"/>
                <w:b/>
                <w:bCs/>
                <w:sz w:val="18"/>
                <w:szCs w:val="18"/>
                <w:lang w:val="fr-CA"/>
              </w:rPr>
              <w:t>Démonstrations sur les systèmes</w:t>
            </w:r>
            <w:r w:rsidR="00855A66" w:rsidRPr="003050C0">
              <w:rPr>
                <w:rFonts w:ascii="Arial" w:hAnsi="Arial" w:cs="Arial"/>
                <w:b/>
                <w:bCs/>
                <w:sz w:val="18"/>
                <w:szCs w:val="18"/>
                <w:lang w:val="fr-CA"/>
              </w:rPr>
              <w:t xml:space="preserve"> </w:t>
            </w:r>
            <w:r w:rsidRPr="003050C0">
              <w:rPr>
                <w:rFonts w:ascii="Arial" w:hAnsi="Arial" w:cs="Arial"/>
                <w:bCs/>
                <w:sz w:val="18"/>
                <w:szCs w:val="18"/>
                <w:lang w:val="fr-CA"/>
              </w:rPr>
              <w:t>–</w:t>
            </w:r>
            <w:r w:rsidR="00855A66" w:rsidRPr="003050C0">
              <w:rPr>
                <w:rFonts w:ascii="Arial" w:hAnsi="Arial" w:cs="Arial"/>
                <w:bCs/>
                <w:sz w:val="18"/>
                <w:szCs w:val="18"/>
                <w:lang w:val="fr-CA"/>
              </w:rPr>
              <w:t xml:space="preserve"> </w:t>
            </w:r>
            <w:r w:rsidRPr="003050C0">
              <w:rPr>
                <w:rFonts w:ascii="Arial" w:hAnsi="Arial" w:cs="Arial"/>
                <w:bCs/>
                <w:sz w:val="18"/>
                <w:szCs w:val="18"/>
                <w:lang w:val="fr-CA"/>
              </w:rPr>
              <w:t xml:space="preserve">À l’achèvement de la construction, coordonner avec le </w:t>
            </w:r>
            <w:r w:rsidRPr="003050C0">
              <w:rPr>
                <w:rFonts w:ascii="Arial" w:hAnsi="Arial" w:cs="Arial"/>
                <w:bCs/>
                <w:i/>
                <w:sz w:val="18"/>
                <w:szCs w:val="18"/>
                <w:lang w:val="fr-CA"/>
              </w:rPr>
              <w:t xml:space="preserve">constructeur, </w:t>
            </w:r>
            <w:r w:rsidRPr="003050C0">
              <w:rPr>
                <w:rFonts w:ascii="Arial" w:hAnsi="Arial" w:cs="Arial"/>
                <w:bCs/>
                <w:sz w:val="18"/>
                <w:szCs w:val="18"/>
                <w:lang w:val="fr-CA"/>
              </w:rPr>
              <w:t xml:space="preserve">et, s’il y a lieu, les autres </w:t>
            </w:r>
            <w:r w:rsidRPr="003050C0">
              <w:rPr>
                <w:rFonts w:ascii="Arial" w:hAnsi="Arial" w:cs="Arial"/>
                <w:bCs/>
                <w:i/>
                <w:sz w:val="18"/>
                <w:szCs w:val="18"/>
                <w:lang w:val="fr-CA"/>
              </w:rPr>
              <w:t xml:space="preserve">experts-conseils, </w:t>
            </w:r>
            <w:r w:rsidRPr="003050C0">
              <w:rPr>
                <w:rFonts w:ascii="Arial" w:hAnsi="Arial" w:cs="Arial"/>
                <w:bCs/>
                <w:sz w:val="18"/>
                <w:szCs w:val="18"/>
                <w:lang w:val="fr-CA"/>
              </w:rPr>
              <w:t xml:space="preserve">des démonstrations du fonctionnement des systèmes à l’intention du personnel du </w:t>
            </w:r>
            <w:r w:rsidRPr="003050C0">
              <w:rPr>
                <w:rFonts w:ascii="Arial" w:hAnsi="Arial" w:cs="Arial"/>
                <w:bCs/>
                <w:i/>
                <w:sz w:val="18"/>
                <w:szCs w:val="18"/>
                <w:lang w:val="fr-CA"/>
              </w:rPr>
              <w:t xml:space="preserve">client </w:t>
            </w:r>
            <w:r w:rsidRPr="003050C0">
              <w:rPr>
                <w:rFonts w:ascii="Arial" w:hAnsi="Arial" w:cs="Arial"/>
                <w:bCs/>
                <w:sz w:val="18"/>
                <w:szCs w:val="18"/>
                <w:lang w:val="fr-CA"/>
              </w:rPr>
              <w:t>chargé de l’exploitation du bâtiment</w:t>
            </w:r>
            <w:r w:rsidR="00855A66" w:rsidRPr="003050C0">
              <w:rPr>
                <w:rFonts w:ascii="Arial" w:hAnsi="Arial" w:cs="Arial"/>
                <w:bCs/>
                <w:sz w:val="18"/>
                <w:szCs w:val="18"/>
                <w:lang w:val="fr-CA"/>
              </w:rPr>
              <w:t>.</w:t>
            </w:r>
            <w:bookmarkEnd w:id="91"/>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05E4C9F7"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691E9A7E"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CC90917" w14:textId="428FB176"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9.23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76EA785" w14:textId="269B1E5B" w:rsidR="00855A66" w:rsidRPr="003050C0" w:rsidRDefault="007D50A9" w:rsidP="007D50A9">
            <w:pPr>
              <w:spacing w:after="0" w:line="240" w:lineRule="auto"/>
              <w:rPr>
                <w:rFonts w:ascii="Arial" w:hAnsi="Arial" w:cs="Arial"/>
                <w:b/>
                <w:bCs/>
                <w:sz w:val="18"/>
                <w:szCs w:val="18"/>
                <w:lang w:val="fr-CA"/>
              </w:rPr>
            </w:pPr>
            <w:bookmarkStart w:id="92" w:name="lt_pId382"/>
            <w:r w:rsidRPr="003050C0">
              <w:rPr>
                <w:rFonts w:ascii="Arial" w:hAnsi="Arial" w:cs="Arial"/>
                <w:b/>
                <w:bCs/>
                <w:sz w:val="18"/>
                <w:szCs w:val="18"/>
                <w:lang w:val="fr-CA"/>
              </w:rPr>
              <w:t>Certificat requis par une législation en matière de privilèges</w:t>
            </w:r>
            <w:r w:rsidR="00855A66" w:rsidRPr="003050C0">
              <w:rPr>
                <w:rFonts w:ascii="Arial" w:hAnsi="Arial" w:cs="Arial"/>
                <w:b/>
                <w:bCs/>
                <w:sz w:val="18"/>
                <w:szCs w:val="18"/>
                <w:lang w:val="fr-CA"/>
              </w:rPr>
              <w:t xml:space="preserve"> </w:t>
            </w:r>
            <w:r w:rsidR="00855A66" w:rsidRPr="003050C0">
              <w:rPr>
                <w:rFonts w:ascii="Arial" w:hAnsi="Arial" w:cs="Arial"/>
                <w:bCs/>
                <w:sz w:val="18"/>
                <w:szCs w:val="18"/>
                <w:lang w:val="fr-CA"/>
              </w:rPr>
              <w:t>–</w:t>
            </w:r>
            <w:r w:rsidR="00855A66" w:rsidRPr="003050C0">
              <w:rPr>
                <w:rFonts w:ascii="Arial" w:hAnsi="Arial" w:cs="Arial"/>
                <w:bCs/>
                <w:i/>
                <w:sz w:val="18"/>
                <w:szCs w:val="18"/>
                <w:lang w:val="fr-CA"/>
              </w:rPr>
              <w:t xml:space="preserve"> </w:t>
            </w:r>
            <w:r w:rsidRPr="003050C0">
              <w:rPr>
                <w:rFonts w:ascii="Arial" w:hAnsi="Arial" w:cs="Arial"/>
                <w:bCs/>
                <w:sz w:val="18"/>
                <w:szCs w:val="18"/>
                <w:lang w:val="fr-CA"/>
              </w:rPr>
              <w:t>Émettre un certificat tel que requis et au moment où il est requis par la législation en matière de privilèges en vigueur à l’</w:t>
            </w:r>
            <w:r w:rsidRPr="003050C0">
              <w:rPr>
                <w:rFonts w:ascii="Arial" w:hAnsi="Arial" w:cs="Arial"/>
                <w:bCs/>
                <w:i/>
                <w:sz w:val="18"/>
                <w:szCs w:val="18"/>
                <w:lang w:val="fr-CA"/>
              </w:rPr>
              <w:t xml:space="preserve">emplacement de l’ouvrage. </w:t>
            </w:r>
            <w:r w:rsidR="00855A66" w:rsidRPr="003050C0">
              <w:rPr>
                <w:rFonts w:ascii="Arial" w:hAnsi="Arial" w:cs="Arial"/>
                <w:bCs/>
                <w:sz w:val="18"/>
                <w:szCs w:val="18"/>
                <w:lang w:val="fr-CA"/>
              </w:rPr>
              <w:t xml:space="preserve"> </w:t>
            </w:r>
            <w:bookmarkEnd w:id="92"/>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6B1D965F"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437B827B"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2B8C2B5" w14:textId="6194E292" w:rsidR="00855A66" w:rsidRPr="003050C0" w:rsidRDefault="00855A66" w:rsidP="00855A66">
            <w:pPr>
              <w:spacing w:after="0" w:line="240" w:lineRule="auto"/>
              <w:rPr>
                <w:rFonts w:ascii="Arial" w:hAnsi="Arial" w:cs="Arial"/>
                <w:sz w:val="18"/>
                <w:szCs w:val="18"/>
                <w:lang w:val="fr-CA"/>
              </w:rPr>
            </w:pPr>
            <w:r w:rsidRPr="003050C0">
              <w:rPr>
                <w:rFonts w:ascii="Arial" w:hAnsi="Arial" w:cs="Arial"/>
                <w:sz w:val="18"/>
                <w:szCs w:val="18"/>
                <w:lang w:val="fr-CA"/>
              </w:rPr>
              <w:t>9.24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5128CC4" w14:textId="5F3A4177" w:rsidR="00855A66" w:rsidRPr="003050C0" w:rsidRDefault="00067690" w:rsidP="009847D7">
            <w:pPr>
              <w:spacing w:after="0" w:line="240" w:lineRule="auto"/>
              <w:rPr>
                <w:rFonts w:ascii="Arial" w:hAnsi="Arial" w:cs="Arial"/>
                <w:b/>
                <w:bCs/>
                <w:sz w:val="18"/>
                <w:szCs w:val="18"/>
                <w:lang w:val="fr-CA"/>
              </w:rPr>
            </w:pPr>
            <w:bookmarkStart w:id="93" w:name="lt_pId384"/>
            <w:r w:rsidRPr="003050C0">
              <w:rPr>
                <w:rFonts w:ascii="Arial" w:hAnsi="Arial" w:cs="Arial"/>
                <w:b/>
                <w:bCs/>
                <w:sz w:val="18"/>
                <w:szCs w:val="18"/>
                <w:lang w:val="fr-CA"/>
              </w:rPr>
              <w:t xml:space="preserve">Certificat à l’effet que </w:t>
            </w:r>
            <w:r w:rsidRPr="003050C0">
              <w:rPr>
                <w:rFonts w:ascii="Arial" w:hAnsi="Arial" w:cs="Arial"/>
                <w:b/>
                <w:bCs/>
                <w:i/>
                <w:sz w:val="18"/>
                <w:szCs w:val="18"/>
                <w:lang w:val="fr-CA"/>
              </w:rPr>
              <w:t xml:space="preserve">l’ouvrage </w:t>
            </w:r>
            <w:r w:rsidRPr="003050C0">
              <w:rPr>
                <w:rFonts w:ascii="Arial" w:hAnsi="Arial" w:cs="Arial"/>
                <w:b/>
                <w:bCs/>
                <w:sz w:val="18"/>
                <w:szCs w:val="18"/>
                <w:lang w:val="fr-CA"/>
              </w:rPr>
              <w:t xml:space="preserve">est </w:t>
            </w:r>
            <w:r w:rsidRPr="009847D7">
              <w:rPr>
                <w:rFonts w:ascii="Arial" w:hAnsi="Arial" w:cs="Arial"/>
                <w:b/>
                <w:bCs/>
                <w:i/>
                <w:sz w:val="18"/>
                <w:szCs w:val="18"/>
                <w:lang w:val="fr-CA"/>
              </w:rPr>
              <w:t xml:space="preserve">prêt pour </w:t>
            </w:r>
            <w:r w:rsidR="009847D7" w:rsidRPr="009847D7">
              <w:rPr>
                <w:rFonts w:ascii="Arial" w:hAnsi="Arial" w:cs="Arial"/>
                <w:b/>
                <w:bCs/>
                <w:i/>
                <w:sz w:val="18"/>
                <w:szCs w:val="18"/>
                <w:lang w:val="fr-CA"/>
              </w:rPr>
              <w:t>l’occupation</w:t>
            </w:r>
            <w:r w:rsidRPr="003050C0">
              <w:rPr>
                <w:rFonts w:ascii="Arial" w:hAnsi="Arial" w:cs="Arial"/>
                <w:b/>
                <w:bCs/>
                <w:sz w:val="18"/>
                <w:szCs w:val="18"/>
                <w:lang w:val="fr-CA"/>
              </w:rPr>
              <w:t xml:space="preserve"> </w:t>
            </w:r>
            <w:r w:rsidR="00855A66" w:rsidRPr="003050C0">
              <w:rPr>
                <w:rFonts w:ascii="Arial" w:hAnsi="Arial" w:cs="Arial"/>
                <w:bCs/>
                <w:sz w:val="18"/>
                <w:szCs w:val="18"/>
                <w:lang w:val="fr-CA"/>
              </w:rPr>
              <w:t>–</w:t>
            </w:r>
            <w:r w:rsidR="00855A66" w:rsidRPr="003050C0">
              <w:rPr>
                <w:rFonts w:ascii="Arial" w:hAnsi="Arial" w:cs="Arial"/>
                <w:bCs/>
                <w:i/>
                <w:sz w:val="18"/>
                <w:szCs w:val="18"/>
                <w:lang w:val="fr-CA"/>
              </w:rPr>
              <w:t xml:space="preserve"> </w:t>
            </w:r>
            <w:r w:rsidRPr="003050C0">
              <w:rPr>
                <w:rFonts w:ascii="Arial" w:hAnsi="Arial" w:cs="Arial"/>
                <w:bCs/>
                <w:sz w:val="18"/>
                <w:szCs w:val="18"/>
                <w:lang w:val="fr-CA"/>
              </w:rPr>
              <w:t xml:space="preserve">Émettre le certificat tel que requis et au moment où il est requis par le </w:t>
            </w:r>
            <w:r w:rsidRPr="003050C0">
              <w:rPr>
                <w:rFonts w:ascii="Arial" w:hAnsi="Arial" w:cs="Arial"/>
                <w:bCs/>
                <w:i/>
                <w:sz w:val="18"/>
                <w:szCs w:val="18"/>
                <w:lang w:val="fr-CA"/>
              </w:rPr>
              <w:t xml:space="preserve">contrat de construction. </w:t>
            </w:r>
            <w:bookmarkEnd w:id="93"/>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13AF3471"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63A1A5FF"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6FF7DB6"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2867A0D"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C04EA69"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6191A7E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74411EC3"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1461934"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94184D4"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2782E946"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83597E2" w14:textId="77777777" w:rsidR="00855A66" w:rsidRPr="003050C0" w:rsidRDefault="00855A66" w:rsidP="00855A66">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B10B674" w14:textId="77777777" w:rsidR="00855A66" w:rsidRPr="003050C0" w:rsidRDefault="00855A66" w:rsidP="00855A66">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B347BEB" w14:textId="77777777" w:rsidR="00855A66" w:rsidRPr="003050C0" w:rsidRDefault="00855A66" w:rsidP="00855A66">
            <w:pPr>
              <w:spacing w:after="0" w:line="240" w:lineRule="auto"/>
              <w:ind w:right="-368"/>
              <w:jc w:val="center"/>
              <w:rPr>
                <w:rFonts w:ascii="Arial" w:hAnsi="Arial" w:cs="Arial"/>
                <w:b/>
                <w:sz w:val="18"/>
                <w:szCs w:val="18"/>
                <w:lang w:val="fr-CA"/>
              </w:rPr>
            </w:pPr>
          </w:p>
        </w:tc>
      </w:tr>
      <w:tr w:rsidR="00855A66" w:rsidRPr="00635CE8" w14:paraId="1E011F6C"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0CB245B7" w14:textId="77777777" w:rsidR="00855A66" w:rsidRPr="003050C0" w:rsidRDefault="00855A66" w:rsidP="00855A66">
            <w:pPr>
              <w:keepNext/>
              <w:keepLines/>
              <w:spacing w:after="0" w:line="240" w:lineRule="auto"/>
              <w:rPr>
                <w:rFonts w:ascii="Arial" w:hAnsi="Arial" w:cs="Arial"/>
                <w:b/>
                <w:sz w:val="18"/>
                <w:szCs w:val="18"/>
                <w:lang w:val="fr-CA"/>
              </w:rPr>
            </w:pPr>
            <w:r w:rsidRPr="003050C0">
              <w:rPr>
                <w:rFonts w:ascii="Arial" w:hAnsi="Arial" w:cs="Arial"/>
                <w:b/>
                <w:sz w:val="18"/>
                <w:szCs w:val="18"/>
                <w:lang w:val="fr-CA"/>
              </w:rPr>
              <w:t>10</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E292AAA" w14:textId="7E91AC27" w:rsidR="00855A66" w:rsidRPr="003050C0" w:rsidRDefault="00067690" w:rsidP="00855A66">
            <w:pPr>
              <w:keepNext/>
              <w:keepLines/>
              <w:spacing w:after="0" w:line="240" w:lineRule="auto"/>
              <w:rPr>
                <w:rFonts w:ascii="Arial" w:hAnsi="Arial" w:cs="Arial"/>
                <w:b/>
                <w:bCs/>
                <w:sz w:val="18"/>
                <w:szCs w:val="18"/>
                <w:lang w:val="fr-CA"/>
              </w:rPr>
            </w:pPr>
            <w:r w:rsidRPr="003050C0">
              <w:rPr>
                <w:rFonts w:ascii="Arial" w:hAnsi="Arial" w:cs="Arial"/>
                <w:b/>
                <w:bCs/>
                <w:sz w:val="18"/>
                <w:szCs w:val="18"/>
                <w:lang w:val="fr-CA"/>
              </w:rPr>
              <w:t>SERVICES À LA PHASE DE L’APRÈS CONSTRUCTION</w:t>
            </w: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7C568389"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855A66" w:rsidRPr="00635CE8" w14:paraId="71662366"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2C1F476E" w14:textId="77777777" w:rsidR="00855A66" w:rsidRPr="003050C0" w:rsidRDefault="00855A66" w:rsidP="00855A66">
            <w:pPr>
              <w:keepNext/>
              <w:keepLines/>
              <w:spacing w:after="0" w:line="240" w:lineRule="auto"/>
              <w:rPr>
                <w:rFonts w:ascii="Arial" w:hAnsi="Arial" w:cs="Arial"/>
                <w:sz w:val="18"/>
                <w:szCs w:val="18"/>
                <w:lang w:val="fr-CA"/>
              </w:rPr>
            </w:pPr>
            <w:r w:rsidRPr="003050C0">
              <w:rPr>
                <w:rFonts w:ascii="Arial" w:hAnsi="Arial" w:cs="Arial"/>
                <w:sz w:val="18"/>
                <w:szCs w:val="18"/>
                <w:lang w:val="fr-CA"/>
              </w:rPr>
              <w:t>10.1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7040E98" w14:textId="2DDE1953" w:rsidR="00855A66" w:rsidRPr="003050C0" w:rsidRDefault="00067690" w:rsidP="0036042B">
            <w:pPr>
              <w:keepNext/>
              <w:keepLines/>
              <w:spacing w:after="0" w:line="240" w:lineRule="auto"/>
              <w:rPr>
                <w:rFonts w:ascii="Arial" w:hAnsi="Arial" w:cs="Arial"/>
                <w:b/>
                <w:bCs/>
                <w:sz w:val="18"/>
                <w:szCs w:val="18"/>
                <w:lang w:val="fr-CA"/>
              </w:rPr>
            </w:pPr>
            <w:bookmarkStart w:id="94" w:name="lt_pId388"/>
            <w:r w:rsidRPr="003050C0">
              <w:rPr>
                <w:rFonts w:ascii="Arial" w:hAnsi="Arial" w:cs="Arial"/>
                <w:b/>
                <w:bCs/>
                <w:sz w:val="18"/>
                <w:szCs w:val="18"/>
                <w:lang w:val="fr-CA"/>
              </w:rPr>
              <w:t xml:space="preserve">Visite </w:t>
            </w:r>
            <w:r w:rsidR="0036042B" w:rsidRPr="003050C0">
              <w:rPr>
                <w:rFonts w:ascii="Arial" w:hAnsi="Arial" w:cs="Arial"/>
                <w:b/>
                <w:bCs/>
                <w:sz w:val="18"/>
                <w:szCs w:val="18"/>
                <w:lang w:val="fr-CA"/>
              </w:rPr>
              <w:t>de</w:t>
            </w:r>
            <w:r w:rsidRPr="003050C0">
              <w:rPr>
                <w:rFonts w:ascii="Arial" w:hAnsi="Arial" w:cs="Arial"/>
                <w:b/>
                <w:bCs/>
                <w:sz w:val="18"/>
                <w:szCs w:val="18"/>
                <w:lang w:val="fr-CA"/>
              </w:rPr>
              <w:t xml:space="preserve"> fin de la garantie</w:t>
            </w:r>
            <w:r w:rsidR="00855A66" w:rsidRPr="003050C0">
              <w:rPr>
                <w:rFonts w:ascii="Arial" w:hAnsi="Arial" w:cs="Arial"/>
                <w:sz w:val="18"/>
                <w:szCs w:val="18"/>
                <w:lang w:val="fr-CA"/>
              </w:rPr>
              <w:t xml:space="preserve"> </w:t>
            </w:r>
            <w:r w:rsidR="0036042B" w:rsidRPr="003050C0">
              <w:rPr>
                <w:rFonts w:ascii="Arial" w:hAnsi="Arial" w:cs="Arial"/>
                <w:sz w:val="18"/>
                <w:szCs w:val="18"/>
                <w:lang w:val="fr-CA"/>
              </w:rPr>
              <w:t>–</w:t>
            </w:r>
            <w:r w:rsidR="00855A66" w:rsidRPr="003050C0">
              <w:rPr>
                <w:rFonts w:ascii="Arial" w:hAnsi="Arial" w:cs="Arial"/>
                <w:sz w:val="18"/>
                <w:szCs w:val="18"/>
                <w:lang w:val="fr-CA"/>
              </w:rPr>
              <w:t xml:space="preserve"> </w:t>
            </w:r>
            <w:r w:rsidR="0036042B" w:rsidRPr="003050C0">
              <w:rPr>
                <w:rFonts w:ascii="Arial" w:hAnsi="Arial" w:cs="Arial"/>
                <w:sz w:val="18"/>
                <w:szCs w:val="18"/>
                <w:lang w:val="fr-CA"/>
              </w:rPr>
              <w:t xml:space="preserve">Avant la fin de la période de garantie, effectuer une visite pour relever tous les vices ou déficiences et aviser le </w:t>
            </w:r>
            <w:r w:rsidR="0036042B" w:rsidRPr="003050C0">
              <w:rPr>
                <w:rFonts w:ascii="Arial" w:hAnsi="Arial" w:cs="Arial"/>
                <w:i/>
                <w:sz w:val="18"/>
                <w:szCs w:val="18"/>
                <w:lang w:val="fr-CA"/>
              </w:rPr>
              <w:t xml:space="preserve">constructeur </w:t>
            </w:r>
            <w:r w:rsidR="0036042B" w:rsidRPr="003050C0">
              <w:rPr>
                <w:rFonts w:ascii="Arial" w:hAnsi="Arial" w:cs="Arial"/>
                <w:sz w:val="18"/>
                <w:szCs w:val="18"/>
                <w:lang w:val="fr-CA"/>
              </w:rPr>
              <w:t xml:space="preserve">par écrit des éléments auxquels </w:t>
            </w:r>
            <w:r w:rsidR="003050C0" w:rsidRPr="003050C0">
              <w:rPr>
                <w:rFonts w:ascii="Arial" w:hAnsi="Arial" w:cs="Arial"/>
                <w:sz w:val="18"/>
                <w:szCs w:val="18"/>
                <w:lang w:val="fr-CA"/>
              </w:rPr>
              <w:t>il doit</w:t>
            </w:r>
            <w:r w:rsidR="0036042B" w:rsidRPr="003050C0">
              <w:rPr>
                <w:rFonts w:ascii="Arial" w:hAnsi="Arial" w:cs="Arial"/>
                <w:sz w:val="18"/>
                <w:szCs w:val="18"/>
                <w:lang w:val="fr-CA"/>
              </w:rPr>
              <w:t xml:space="preserve"> porter attention.</w:t>
            </w:r>
            <w:bookmarkEnd w:id="94"/>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01B0A993" w14:textId="77777777" w:rsidR="00855A66" w:rsidRPr="003050C0" w:rsidRDefault="00855A66" w:rsidP="00855A66">
            <w:pPr>
              <w:keepNext/>
              <w:keepLines/>
              <w:spacing w:after="0" w:line="240" w:lineRule="auto"/>
              <w:ind w:right="-368"/>
              <w:jc w:val="center"/>
              <w:rPr>
                <w:rFonts w:ascii="Arial" w:hAnsi="Arial" w:cs="Arial"/>
                <w:b/>
                <w:sz w:val="18"/>
                <w:szCs w:val="18"/>
                <w:lang w:val="fr-CA"/>
              </w:rPr>
            </w:pPr>
          </w:p>
        </w:tc>
      </w:tr>
      <w:tr w:rsidR="00457C39" w:rsidRPr="00635CE8" w14:paraId="5A4DD3C0"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302E79D6" w14:textId="683EE46A" w:rsidR="00457C39" w:rsidRPr="003050C0" w:rsidRDefault="00457C39" w:rsidP="008F6A0D">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204DBDD" w14:textId="77777777" w:rsidR="00457C39" w:rsidRPr="003050C0" w:rsidRDefault="00457C39" w:rsidP="008F6A0D">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0F736DF4" w14:textId="77777777" w:rsidR="00457C39" w:rsidRPr="003050C0" w:rsidRDefault="00457C39" w:rsidP="002D7667">
            <w:pPr>
              <w:spacing w:after="0" w:line="240" w:lineRule="auto"/>
              <w:ind w:right="-368"/>
              <w:jc w:val="center"/>
              <w:rPr>
                <w:rFonts w:ascii="Arial" w:hAnsi="Arial" w:cs="Arial"/>
                <w:b/>
                <w:sz w:val="18"/>
                <w:szCs w:val="18"/>
                <w:lang w:val="fr-CA"/>
              </w:rPr>
            </w:pPr>
          </w:p>
        </w:tc>
      </w:tr>
      <w:tr w:rsidR="00457C39" w:rsidRPr="00635CE8" w14:paraId="23B7BA79" w14:textId="77777777" w:rsidTr="007B2237">
        <w:trPr>
          <w:cantSplit/>
        </w:trPr>
        <w:tc>
          <w:tcPr>
            <w:tcW w:w="1134" w:type="dxa"/>
            <w:tcBorders>
              <w:top w:val="single" w:sz="4" w:space="0" w:color="auto"/>
              <w:bottom w:val="single" w:sz="4" w:space="0" w:color="auto"/>
            </w:tcBorders>
            <w:shd w:val="clear" w:color="auto" w:fill="auto"/>
            <w:tcMar>
              <w:top w:w="85" w:type="dxa"/>
              <w:left w:w="85" w:type="dxa"/>
              <w:bottom w:w="85" w:type="dxa"/>
              <w:right w:w="85" w:type="dxa"/>
            </w:tcMar>
          </w:tcPr>
          <w:p w14:paraId="689ACB42" w14:textId="77777777" w:rsidR="00457C39" w:rsidRPr="003050C0" w:rsidRDefault="00457C39" w:rsidP="008F6A0D">
            <w:pPr>
              <w:spacing w:after="0" w:line="240" w:lineRule="auto"/>
              <w:rPr>
                <w:rFonts w:ascii="Arial" w:hAnsi="Arial" w:cs="Arial"/>
                <w:sz w:val="18"/>
                <w:szCs w:val="18"/>
                <w:lang w:val="fr-CA"/>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5749685" w14:textId="77777777" w:rsidR="00457C39" w:rsidRPr="003050C0" w:rsidRDefault="00457C39" w:rsidP="008F6A0D">
            <w:pPr>
              <w:spacing w:after="0" w:line="240" w:lineRule="auto"/>
              <w:rPr>
                <w:rFonts w:ascii="Arial" w:hAnsi="Arial" w:cs="Arial"/>
                <w:b/>
                <w:bCs/>
                <w:sz w:val="18"/>
                <w:szCs w:val="18"/>
                <w:lang w:val="fr-CA"/>
              </w:rPr>
            </w:pPr>
          </w:p>
        </w:tc>
        <w:tc>
          <w:tcPr>
            <w:tcW w:w="1701" w:type="dxa"/>
            <w:tcBorders>
              <w:top w:val="single" w:sz="4" w:space="0" w:color="auto"/>
              <w:bottom w:val="single" w:sz="4" w:space="0" w:color="auto"/>
            </w:tcBorders>
            <w:shd w:val="clear" w:color="auto" w:fill="auto"/>
            <w:tcMar>
              <w:top w:w="85" w:type="dxa"/>
              <w:left w:w="85" w:type="dxa"/>
              <w:bottom w:w="85" w:type="dxa"/>
              <w:right w:w="85" w:type="dxa"/>
            </w:tcMar>
          </w:tcPr>
          <w:p w14:paraId="34BF233D" w14:textId="77777777" w:rsidR="00457C39" w:rsidRPr="003050C0" w:rsidRDefault="00457C39" w:rsidP="002D7667">
            <w:pPr>
              <w:spacing w:after="0" w:line="240" w:lineRule="auto"/>
              <w:ind w:right="-368"/>
              <w:jc w:val="center"/>
              <w:rPr>
                <w:rFonts w:ascii="Arial" w:hAnsi="Arial" w:cs="Arial"/>
                <w:b/>
                <w:sz w:val="18"/>
                <w:szCs w:val="18"/>
                <w:lang w:val="fr-CA"/>
              </w:rPr>
            </w:pPr>
          </w:p>
        </w:tc>
      </w:tr>
      <w:tr w:rsidR="00367729" w:rsidRPr="00635CE8" w14:paraId="3666157F" w14:textId="77777777" w:rsidTr="007B2237">
        <w:trPr>
          <w:cantSplit/>
        </w:trPr>
        <w:tc>
          <w:tcPr>
            <w:tcW w:w="1134" w:type="dxa"/>
            <w:tcBorders>
              <w:top w:val="single" w:sz="4" w:space="0" w:color="auto"/>
              <w:bottom w:val="nil"/>
            </w:tcBorders>
            <w:shd w:val="clear" w:color="auto" w:fill="auto"/>
            <w:tcMar>
              <w:top w:w="85" w:type="dxa"/>
              <w:left w:w="85" w:type="dxa"/>
              <w:bottom w:w="85" w:type="dxa"/>
              <w:right w:w="85" w:type="dxa"/>
            </w:tcMar>
          </w:tcPr>
          <w:p w14:paraId="6D97F667" w14:textId="77777777" w:rsidR="00367729" w:rsidRPr="003050C0" w:rsidRDefault="00367729" w:rsidP="008F6A0D">
            <w:pPr>
              <w:spacing w:after="0" w:line="240" w:lineRule="auto"/>
              <w:rPr>
                <w:rFonts w:ascii="Arial" w:hAnsi="Arial" w:cs="Arial"/>
                <w:sz w:val="18"/>
                <w:szCs w:val="18"/>
                <w:lang w:val="fr-CA"/>
              </w:rPr>
            </w:pPr>
          </w:p>
        </w:tc>
        <w:tc>
          <w:tcPr>
            <w:tcW w:w="7796" w:type="dxa"/>
            <w:tcBorders>
              <w:top w:val="single" w:sz="4" w:space="0" w:color="auto"/>
              <w:bottom w:val="nil"/>
            </w:tcBorders>
            <w:shd w:val="clear" w:color="auto" w:fill="auto"/>
            <w:tcMar>
              <w:top w:w="85" w:type="dxa"/>
              <w:left w:w="85" w:type="dxa"/>
              <w:bottom w:w="85" w:type="dxa"/>
              <w:right w:w="85" w:type="dxa"/>
            </w:tcMar>
          </w:tcPr>
          <w:p w14:paraId="79D4BD48" w14:textId="77777777" w:rsidR="00367729" w:rsidRPr="003050C0" w:rsidRDefault="00367729" w:rsidP="008F6A0D">
            <w:pPr>
              <w:spacing w:after="0" w:line="240" w:lineRule="auto"/>
              <w:rPr>
                <w:rFonts w:ascii="Arial" w:hAnsi="Arial" w:cs="Arial"/>
                <w:b/>
                <w:bCs/>
                <w:sz w:val="18"/>
                <w:szCs w:val="18"/>
                <w:lang w:val="fr-CA"/>
              </w:rPr>
            </w:pPr>
          </w:p>
        </w:tc>
        <w:tc>
          <w:tcPr>
            <w:tcW w:w="1701" w:type="dxa"/>
            <w:tcBorders>
              <w:top w:val="single" w:sz="4" w:space="0" w:color="auto"/>
              <w:bottom w:val="nil"/>
            </w:tcBorders>
            <w:shd w:val="clear" w:color="auto" w:fill="auto"/>
            <w:tcMar>
              <w:top w:w="85" w:type="dxa"/>
              <w:left w:w="85" w:type="dxa"/>
              <w:bottom w:w="85" w:type="dxa"/>
              <w:right w:w="85" w:type="dxa"/>
            </w:tcMar>
          </w:tcPr>
          <w:p w14:paraId="716E7AB3" w14:textId="77777777" w:rsidR="00367729" w:rsidRPr="003050C0" w:rsidRDefault="00367729" w:rsidP="002D7667">
            <w:pPr>
              <w:spacing w:after="0" w:line="240" w:lineRule="auto"/>
              <w:ind w:right="-368"/>
              <w:jc w:val="center"/>
              <w:rPr>
                <w:rFonts w:ascii="Arial" w:hAnsi="Arial" w:cs="Arial"/>
                <w:b/>
                <w:sz w:val="18"/>
                <w:szCs w:val="18"/>
                <w:lang w:val="fr-CA"/>
              </w:rPr>
            </w:pPr>
          </w:p>
        </w:tc>
      </w:tr>
    </w:tbl>
    <w:p w14:paraId="7668E655" w14:textId="77777777" w:rsidR="008E3DC0" w:rsidRPr="003050C0" w:rsidRDefault="008E3DC0" w:rsidP="0048785E">
      <w:pPr>
        <w:spacing w:after="0" w:line="240" w:lineRule="auto"/>
        <w:rPr>
          <w:rFonts w:ascii="Arial" w:hAnsi="Arial" w:cs="Arial"/>
          <w:sz w:val="18"/>
          <w:szCs w:val="18"/>
          <w:lang w:val="fr-CA"/>
        </w:rPr>
      </w:pPr>
    </w:p>
    <w:sectPr w:rsidR="008E3DC0" w:rsidRPr="003050C0" w:rsidSect="00EF22E2">
      <w:headerReference w:type="even" r:id="rId8"/>
      <w:headerReference w:type="default" r:id="rId9"/>
      <w:footerReference w:type="default" r:id="rId10"/>
      <w:headerReference w:type="firs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61DA3" w14:textId="77777777" w:rsidR="00886C98" w:rsidRDefault="00886C98" w:rsidP="00EF22E2">
      <w:pPr>
        <w:spacing w:after="0" w:line="240" w:lineRule="auto"/>
      </w:pPr>
      <w:r>
        <w:separator/>
      </w:r>
    </w:p>
  </w:endnote>
  <w:endnote w:type="continuationSeparator" w:id="0">
    <w:p w14:paraId="5EECE169" w14:textId="77777777" w:rsidR="00886C98" w:rsidRDefault="00886C98" w:rsidP="00EF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Condensed-Medium">
    <w:altName w:val="Calibri"/>
    <w:panose1 w:val="00000000000000000000"/>
    <w:charset w:val="00"/>
    <w:family w:val="swiss"/>
    <w:notTrueType/>
    <w:pitch w:val="default"/>
    <w:sig w:usb0="00000003" w:usb1="00000000" w:usb2="00000000" w:usb3="00000000" w:csb0="00000001"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MS Mincho">
    <w:altName w:val="Calibr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7B62" w14:textId="77777777" w:rsidR="001E1F2A" w:rsidRPr="000D6ECF" w:rsidRDefault="00635CE8" w:rsidP="001E1F2A">
    <w:pPr>
      <w:pStyle w:val="Footer"/>
      <w:rPr>
        <w:rFonts w:ascii="Arial Bold" w:hAnsi="Arial Bold" w:cs="Arial"/>
        <w:b/>
        <w:bCs/>
        <w:sz w:val="18"/>
        <w:szCs w:val="18"/>
      </w:rPr>
    </w:pPr>
    <w:r w:rsidRPr="00F729CB">
      <w:rPr>
        <w:rFonts w:ascii="Arial" w:hAnsi="Arial" w:cs="Arial"/>
      </w:rPr>
      <w:t>_</w:t>
    </w:r>
  </w:p>
  <w:tbl>
    <w:tblPr>
      <w:tblStyle w:val="TableGrid"/>
      <w:tblW w:w="9450" w:type="dxa"/>
      <w:jc w:val="center"/>
      <w:tblLook w:val="04A0" w:firstRow="1" w:lastRow="0" w:firstColumn="1" w:lastColumn="0" w:noHBand="0" w:noVBand="1"/>
    </w:tblPr>
    <w:tblGrid>
      <w:gridCol w:w="5293"/>
      <w:gridCol w:w="2987"/>
      <w:gridCol w:w="1170"/>
    </w:tblGrid>
    <w:tr w:rsidR="001E1F2A" w:rsidRPr="00074BE4" w14:paraId="323C1A06" w14:textId="77777777" w:rsidTr="001E1F2A">
      <w:trPr>
        <w:trHeight w:val="530"/>
        <w:jc w:val="center"/>
      </w:trPr>
      <w:tc>
        <w:tcPr>
          <w:tcW w:w="5293" w:type="dxa"/>
        </w:tcPr>
        <w:p w14:paraId="2F9F2662" w14:textId="77777777" w:rsidR="001E1F2A" w:rsidRPr="00074BE4" w:rsidRDefault="001E1F2A" w:rsidP="001E1F2A">
          <w:pPr>
            <w:rPr>
              <w:sz w:val="16"/>
              <w:szCs w:val="16"/>
            </w:rPr>
          </w:pPr>
        </w:p>
      </w:tc>
      <w:tc>
        <w:tcPr>
          <w:tcW w:w="2987" w:type="dxa"/>
          <w:vAlign w:val="center"/>
        </w:tcPr>
        <w:p w14:paraId="079057E5" w14:textId="77777777" w:rsidR="001E1F2A" w:rsidRPr="00074BE4" w:rsidRDefault="001E1F2A" w:rsidP="001E1F2A">
          <w:pPr>
            <w:jc w:val="center"/>
            <w:rPr>
              <w:sz w:val="16"/>
              <w:szCs w:val="16"/>
            </w:rPr>
          </w:pPr>
          <w:r w:rsidRPr="00074BE4">
            <w:rPr>
              <w:sz w:val="16"/>
              <w:szCs w:val="16"/>
            </w:rPr>
            <w:t xml:space="preserve">Document Six – 2017 </w:t>
          </w:r>
          <w:r w:rsidRPr="00074BE4">
            <w:rPr>
              <w:rFonts w:cstheme="minorHAnsi"/>
              <w:sz w:val="16"/>
              <w:szCs w:val="16"/>
            </w:rPr>
            <w:t>É</w:t>
          </w:r>
          <w:r w:rsidRPr="00074BE4">
            <w:rPr>
              <w:sz w:val="16"/>
              <w:szCs w:val="16"/>
            </w:rPr>
            <w:t>dition</w:t>
          </w:r>
        </w:p>
      </w:tc>
      <w:tc>
        <w:tcPr>
          <w:tcW w:w="1170" w:type="dxa"/>
          <w:vAlign w:val="center"/>
        </w:tcPr>
        <w:p w14:paraId="47889AF2" w14:textId="77777777" w:rsidR="001E1F2A" w:rsidRPr="00074BE4" w:rsidRDefault="001E1F2A" w:rsidP="001E1F2A">
          <w:pPr>
            <w:jc w:val="center"/>
            <w:rPr>
              <w:b/>
              <w:sz w:val="16"/>
              <w:szCs w:val="16"/>
            </w:rPr>
          </w:pPr>
          <w:r w:rsidRPr="00074BE4">
            <w:rPr>
              <w:b/>
              <w:sz w:val="16"/>
              <w:szCs w:val="16"/>
            </w:rPr>
            <w:t>Annexe A</w:t>
          </w:r>
        </w:p>
        <w:p w14:paraId="5EAD1CF0" w14:textId="78406286" w:rsidR="001E1F2A" w:rsidRPr="00074BE4" w:rsidRDefault="001E1F2A" w:rsidP="001E1F2A">
          <w:pPr>
            <w:jc w:val="center"/>
            <w:rPr>
              <w:b/>
              <w:sz w:val="16"/>
              <w:szCs w:val="16"/>
            </w:rPr>
          </w:pPr>
          <w:r>
            <w:rPr>
              <w:rStyle w:val="PageNumber"/>
              <w:rFonts w:ascii="Arial Bold" w:hAnsi="Arial Bold"/>
              <w:b/>
              <w:bCs/>
              <w:sz w:val="16"/>
              <w:szCs w:val="16"/>
            </w:rPr>
            <w:fldChar w:fldCharType="begin"/>
          </w:r>
          <w:r>
            <w:rPr>
              <w:rStyle w:val="PageNumber"/>
              <w:rFonts w:ascii="Arial Bold" w:hAnsi="Arial Bold"/>
              <w:b/>
              <w:bCs/>
              <w:sz w:val="16"/>
              <w:szCs w:val="16"/>
            </w:rPr>
            <w:instrText xml:space="preserve"> PAGE   \* MERGEFORMAT </w:instrText>
          </w:r>
          <w:r>
            <w:rPr>
              <w:rStyle w:val="PageNumber"/>
              <w:rFonts w:ascii="Arial Bold" w:hAnsi="Arial Bold"/>
              <w:b/>
              <w:bCs/>
              <w:sz w:val="16"/>
              <w:szCs w:val="16"/>
            </w:rPr>
            <w:fldChar w:fldCharType="separate"/>
          </w:r>
          <w:r w:rsidR="003F44A2">
            <w:rPr>
              <w:rStyle w:val="PageNumber"/>
              <w:rFonts w:ascii="Arial Bold" w:hAnsi="Arial Bold"/>
              <w:b/>
              <w:bCs/>
              <w:noProof/>
              <w:sz w:val="16"/>
              <w:szCs w:val="16"/>
            </w:rPr>
            <w:t>1</w:t>
          </w:r>
          <w:r>
            <w:rPr>
              <w:rStyle w:val="PageNumber"/>
              <w:rFonts w:ascii="Arial Bold" w:hAnsi="Arial Bold"/>
              <w:b/>
              <w:bCs/>
              <w:sz w:val="16"/>
              <w:szCs w:val="16"/>
            </w:rPr>
            <w:fldChar w:fldCharType="end"/>
          </w:r>
          <w:r w:rsidRPr="00074BE4">
            <w:rPr>
              <w:rFonts w:ascii="Arial Bold" w:hAnsi="Arial Bold" w:cs="Arial"/>
              <w:b/>
              <w:bCs/>
              <w:sz w:val="16"/>
              <w:szCs w:val="16"/>
            </w:rPr>
            <w:t xml:space="preserve"> </w:t>
          </w:r>
          <w:r>
            <w:rPr>
              <w:rFonts w:ascii="Arial Bold" w:hAnsi="Arial Bold" w:cs="Arial"/>
              <w:b/>
              <w:bCs/>
              <w:sz w:val="16"/>
              <w:szCs w:val="16"/>
            </w:rPr>
            <w:t>de</w:t>
          </w:r>
          <w:r w:rsidRPr="00074BE4">
            <w:rPr>
              <w:rFonts w:ascii="Arial Bold" w:hAnsi="Arial Bold" w:cs="Arial"/>
              <w:b/>
              <w:bCs/>
              <w:sz w:val="16"/>
              <w:szCs w:val="16"/>
            </w:rPr>
            <w:t xml:space="preserve"> </w:t>
          </w:r>
          <w:r>
            <w:rPr>
              <w:rFonts w:ascii="Arial Bold" w:hAnsi="Arial Bold" w:cs="Arial"/>
              <w:b/>
              <w:bCs/>
              <w:sz w:val="16"/>
              <w:szCs w:val="16"/>
            </w:rPr>
            <w:fldChar w:fldCharType="begin"/>
          </w:r>
          <w:r>
            <w:rPr>
              <w:rFonts w:ascii="Arial Bold" w:hAnsi="Arial Bold" w:cs="Arial"/>
              <w:b/>
              <w:bCs/>
              <w:sz w:val="16"/>
              <w:szCs w:val="16"/>
            </w:rPr>
            <w:instrText xml:space="preserve"> NUMPAGES   \* MERGEFORMAT </w:instrText>
          </w:r>
          <w:r>
            <w:rPr>
              <w:rFonts w:ascii="Arial Bold" w:hAnsi="Arial Bold" w:cs="Arial"/>
              <w:b/>
              <w:bCs/>
              <w:sz w:val="16"/>
              <w:szCs w:val="16"/>
            </w:rPr>
            <w:fldChar w:fldCharType="separate"/>
          </w:r>
          <w:r w:rsidR="003F44A2">
            <w:rPr>
              <w:rFonts w:ascii="Arial Bold" w:hAnsi="Arial Bold" w:cs="Arial"/>
              <w:b/>
              <w:bCs/>
              <w:noProof/>
              <w:sz w:val="16"/>
              <w:szCs w:val="16"/>
            </w:rPr>
            <w:t>13</w:t>
          </w:r>
          <w:r>
            <w:rPr>
              <w:rFonts w:ascii="Arial Bold" w:hAnsi="Arial Bold" w:cs="Arial"/>
              <w:b/>
              <w:bCs/>
              <w:sz w:val="16"/>
              <w:szCs w:val="16"/>
            </w:rPr>
            <w:fldChar w:fldCharType="end"/>
          </w:r>
        </w:p>
      </w:tc>
    </w:tr>
    <w:tr w:rsidR="001E1F2A" w:rsidRPr="00074BE4" w14:paraId="3067760F" w14:textId="77777777" w:rsidTr="001E1F2A">
      <w:trPr>
        <w:trHeight w:val="234"/>
        <w:jc w:val="center"/>
      </w:trPr>
      <w:tc>
        <w:tcPr>
          <w:tcW w:w="9450" w:type="dxa"/>
          <w:gridSpan w:val="3"/>
        </w:tcPr>
        <w:p w14:paraId="46BF352A" w14:textId="77777777" w:rsidR="001E1F2A" w:rsidRPr="00074BE4" w:rsidRDefault="001E1F2A" w:rsidP="001E1F2A">
          <w:pPr>
            <w:autoSpaceDE w:val="0"/>
            <w:autoSpaceDN w:val="0"/>
            <w:adjustRightInd w:val="0"/>
            <w:rPr>
              <w:rFonts w:ascii="Arial Narrow" w:hAnsi="Arial Narrow"/>
              <w:sz w:val="16"/>
              <w:szCs w:val="16"/>
            </w:rPr>
          </w:pPr>
          <w:r w:rsidRPr="00074BE4">
            <w:rPr>
              <w:rFonts w:ascii="Arial Narrow" w:hAnsi="Arial Narrow" w:cstheme="minorHAnsi"/>
              <w:sz w:val="16"/>
              <w:szCs w:val="16"/>
            </w:rPr>
            <w:t>©</w:t>
          </w:r>
          <w:r w:rsidRPr="00074BE4">
            <w:rPr>
              <w:rFonts w:ascii="Arial Narrow" w:hAnsi="Arial Narrow"/>
              <w:sz w:val="16"/>
              <w:szCs w:val="16"/>
            </w:rPr>
            <w:t xml:space="preserve"> </w:t>
          </w:r>
          <w:r w:rsidRPr="00074BE4">
            <w:rPr>
              <w:rFonts w:ascii="Arial Narrow" w:hAnsi="Arial Narrow" w:cs="Univers-Condensed-Medium"/>
              <w:sz w:val="16"/>
              <w:szCs w:val="16"/>
              <w:lang w:val="en-US"/>
            </w:rPr>
            <w:t xml:space="preserve">2017 Le présent document est protégé par le </w:t>
          </w:r>
          <w:r w:rsidRPr="00074BE4">
            <w:rPr>
              <w:rFonts w:ascii="Arial Narrow" w:hAnsi="Arial Narrow" w:cstheme="minorHAnsi"/>
              <w:sz w:val="16"/>
              <w:szCs w:val="16"/>
              <w:lang w:val="en-US"/>
            </w:rPr>
            <w:t>droit</w:t>
          </w:r>
          <w:r w:rsidRPr="00074BE4">
            <w:rPr>
              <w:rFonts w:ascii="Arial Narrow" w:hAnsi="Arial Narrow" w:cs="Univers-Condensed-Medium"/>
              <w:sz w:val="16"/>
              <w:szCs w:val="16"/>
              <w:lang w:val="en-US"/>
            </w:rPr>
            <w:t xml:space="preserve"> d’auteur. Il peut être reproduit et être utilisé lorsqu’un </w:t>
          </w:r>
          <w:r w:rsidRPr="001F067E">
            <w:rPr>
              <w:rFonts w:ascii="Arial Narrow" w:hAnsi="Arial Narrow" w:cs="Univers-Condensed-Bold"/>
              <w:bCs/>
              <w:sz w:val="16"/>
              <w:szCs w:val="16"/>
              <w:lang w:val="en-US"/>
            </w:rPr>
            <w:t xml:space="preserve">sceau d’autorisation de l’IRAC </w:t>
          </w:r>
          <w:r w:rsidRPr="001F067E">
            <w:rPr>
              <w:rFonts w:ascii="Arial Narrow" w:hAnsi="Arial Narrow" w:cs="Univers-Condensed-Medium"/>
              <w:sz w:val="16"/>
              <w:szCs w:val="16"/>
              <w:lang w:val="en-US"/>
            </w:rPr>
            <w:t>est apposé sur la couverture du document. L’utilisation de la Formule canadienne normalisée de contrat de services en architecture – Document Six qui ne porte</w:t>
          </w:r>
          <w:r w:rsidRPr="00074BE4">
            <w:rPr>
              <w:rFonts w:ascii="Arial Narrow" w:hAnsi="Arial Narrow" w:cs="Univers-Condensed-Medium"/>
              <w:sz w:val="16"/>
              <w:szCs w:val="16"/>
              <w:lang w:val="en-US"/>
            </w:rPr>
            <w:t xml:space="preserve"> pas un tel sceau d’autorisation constitue une violation du droit d’auteur.</w:t>
          </w:r>
        </w:p>
      </w:tc>
    </w:tr>
  </w:tbl>
  <w:p w14:paraId="22E514CB" w14:textId="32165DCE" w:rsidR="00635CE8" w:rsidRPr="000D6ECF" w:rsidRDefault="00635CE8" w:rsidP="001E1F2A">
    <w:pPr>
      <w:pStyle w:val="Footer"/>
      <w:rPr>
        <w:rFonts w:ascii="Arial Bold" w:hAnsi="Arial Bold"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383DB" w14:textId="77777777" w:rsidR="00886C98" w:rsidRDefault="00886C98" w:rsidP="00EF22E2">
      <w:pPr>
        <w:spacing w:after="0" w:line="240" w:lineRule="auto"/>
      </w:pPr>
      <w:r>
        <w:separator/>
      </w:r>
    </w:p>
  </w:footnote>
  <w:footnote w:type="continuationSeparator" w:id="0">
    <w:p w14:paraId="2F8E2548" w14:textId="77777777" w:rsidR="00886C98" w:rsidRDefault="00886C98" w:rsidP="00EF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7938" w14:textId="08002435" w:rsidR="00635CE8" w:rsidRDefault="003F44A2">
    <w:pPr>
      <w:pStyle w:val="Header"/>
    </w:pPr>
    <w:r>
      <w:rPr>
        <w:noProof/>
      </w:rPr>
      <w:pict w14:anchorId="5C998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624.85pt;height:78.1pt;rotation:315;z-index:-251655168;mso-wrap-edited:f;mso-position-horizontal:center;mso-position-horizontal-relative:margin;mso-position-vertical:center;mso-position-vertical-relative:margin" wrapcoords="21133 3115 21003 3115 20536 7684 19758 3738 19499 2700 18877 7061 18929 8723 19369 12461 19369 16615 13872 -27000 17010 2907 16828 3115 16647 3738 16362 6023 15739 2492 15065 7061 15454 13707 13691 3738 13561 3323 13354 3115 13042 3115 12679 5815 12109 3323 11927 2700 11305 7061 11409 9346 10683 3946 10268 1661 10009 3530 9775 6023 9257 3738 8894 2492 8790 2907 8608 3323 8401 4361 8193 6023 8297 7892 8712 11630 8401 13707 8168 16407 6430 3115 5212 3115 5004 2492 4848 4153 4667 7476 3993 3115 3785 3115 3733 4569 3708 8723 2774 3115 2593 2284 2463 3946 2178 3323 1841 2907 259 3115 155 3323 155 16199 311 17446 388 17446 466 17030 518 11423 1037 11215 1892 17653 2100 17238 2126 15161 2593 17653 2774 17238 2800 15992 2800 11215 3759 17446 3967 17653 4045 16615 4174 17238 4485 17238 4589 16199 4823 13292 5030 14746 5860 17861 7364 17238 7416 15784 6456 7684 8323 17653 9464 17653 9542 17238 9490 15369 9231 11215 10009 17030 10424 18900 10916 15161 10994 11215 11902 18069 12083 17446 12109 10592 12939 16823 13354 19107 13794 15784 13846 15161 14261 13500 14806 13292 15065 15161 15791 18069 15921 17238 17658 17653 17736 17238 17632 14538 17425 11007 17658 12461 18229 14123 18306 13292 18618 13292 18618 11215 13872 -27000 19629 17446 19681 17238 19681 10176 20329 15161 21133 17653 21185 17446 21340 14330 21522 13707 21496 12253 21262 8723 21262 3946 21133 3115" o:allowincell="f" fillcolor="silver" stroked="f">
          <v:textpath style="font-family:&quot;Arial&quot;;font-size:1pt" string="FINAL 2016-12-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679C" w14:textId="0F66A0E2" w:rsidR="00635CE8" w:rsidRPr="00E026FC" w:rsidRDefault="003F44A2" w:rsidP="00EF22E2">
    <w:pPr>
      <w:pStyle w:val="Header"/>
      <w:tabs>
        <w:tab w:val="clear" w:pos="9360"/>
        <w:tab w:val="right" w:pos="9923"/>
      </w:tabs>
      <w:rPr>
        <w:rFonts w:ascii="Arial" w:hAnsi="Arial" w:cs="Arial"/>
        <w:b/>
        <w:bCs/>
        <w:sz w:val="22"/>
        <w:szCs w:val="22"/>
      </w:rPr>
    </w:pPr>
    <w:r>
      <w:rPr>
        <w:noProof/>
      </w:rPr>
      <w:pict w14:anchorId="20D7F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624.85pt;height:78.1pt;rotation:315;z-index:-251657216;mso-wrap-edited:f;mso-position-horizontal:center;mso-position-horizontal-relative:margin;mso-position-vertical:center;mso-position-vertical-relative:margin" wrapcoords="21133 3115 21003 3115 20536 7684 19758 3738 19499 2700 18877 7061 18929 8723 19369 12461 19369 16615 13872 -27000 17010 2907 16828 3115 16647 3738 16362 6023 15739 2492 15065 7061 15454 13707 13691 3738 13561 3323 13354 3115 13042 3115 12679 5815 12109 3323 11927 2700 11305 7061 11409 9346 10683 3946 10268 1661 10009 3530 9775 6023 9257 3738 8894 2492 8790 2907 8608 3323 8401 4361 8193 6023 8297 7892 8712 11630 8401 13707 8168 16407 6430 3115 5212 3115 5004 2492 4848 4153 4667 7476 3993 3115 3785 3115 3733 4569 3708 8723 2774 3115 2593 2284 2463 3946 2178 3323 1841 2907 259 3115 155 3323 155 16199 311 17446 388 17446 466 17030 518 11423 1037 11215 1892 17653 2100 17238 2126 15161 2593 17653 2774 17238 2800 15992 2800 11215 3759 17446 3967 17653 4045 16615 4174 17238 4485 17238 4589 16199 4823 13292 5030 14746 5860 17861 7364 17238 7416 15784 6456 7684 8323 17653 9464 17653 9542 17238 9490 15369 9231 11215 10009 17030 10424 18900 10916 15161 10994 11215 11902 18069 12083 17446 12109 10592 12939 16823 13354 19107 13794 15784 13846 15161 14261 13500 14806 13292 15065 15161 15791 18069 15921 17238 17658 17653 17736 17238 17632 14538 17425 11007 17658 12461 18229 14123 18306 13292 18618 13292 18618 11215 13872 -27000 19629 17446 19681 17238 19681 10176 20329 15161 21133 17653 21185 17446 21340 14330 21522 13707 21496 12253 21262 8723 21262 3946 21133 3115" o:allowincell="f" fillcolor="silver" stroked="f">
          <v:textpath style="font-family:&quot;Arial&quot;;font-size:1pt" string="FINAL 2016-12-14"/>
          <w10:wrap anchorx="margin" anchory="margin"/>
        </v:shape>
      </w:pict>
    </w:r>
    <w:r w:rsidR="00635CE8" w:rsidRPr="00F729CB">
      <w:rPr>
        <w:rFonts w:ascii="Arial" w:hAnsi="Arial" w:cs="Arial"/>
        <w:b/>
        <w:sz w:val="22"/>
        <w:szCs w:val="22"/>
      </w:rPr>
      <w:tab/>
    </w:r>
    <w:r w:rsidR="00635CE8" w:rsidRPr="00F729CB">
      <w:rPr>
        <w:rFonts w:ascii="Arial" w:hAnsi="Arial" w:cs="Arial"/>
        <w:b/>
        <w:sz w:val="22"/>
        <w:szCs w:val="22"/>
      </w:rPr>
      <w:tab/>
    </w:r>
    <w:r w:rsidR="00635CE8">
      <w:rPr>
        <w:rFonts w:ascii="Arial" w:hAnsi="Arial" w:cs="Arial"/>
        <w:b/>
        <w:bCs/>
        <w:sz w:val="22"/>
        <w:szCs w:val="22"/>
      </w:rPr>
      <w:t>Annexe</w:t>
    </w:r>
    <w:r w:rsidR="00635CE8" w:rsidRPr="00E026FC">
      <w:rPr>
        <w:rFonts w:ascii="Arial" w:hAnsi="Arial" w:cs="Arial"/>
        <w:b/>
        <w:bCs/>
        <w:sz w:val="22"/>
        <w:szCs w:val="22"/>
      </w:rPr>
      <w:t xml:space="preserve"> A - SERVICES</w:t>
    </w:r>
  </w:p>
  <w:p w14:paraId="301AA5BD" w14:textId="30479562" w:rsidR="00635CE8" w:rsidRPr="00F729CB" w:rsidRDefault="00635CE8" w:rsidP="00EF22E2">
    <w:pPr>
      <w:pStyle w:val="Header"/>
      <w:tabs>
        <w:tab w:val="clear" w:pos="9360"/>
        <w:tab w:val="right" w:pos="9923"/>
      </w:tabs>
      <w:rPr>
        <w:rFonts w:ascii="Arial" w:hAnsi="Arial" w:cs="Arial"/>
        <w:b/>
        <w:sz w:val="22"/>
        <w:szCs w:val="22"/>
      </w:rPr>
    </w:pPr>
    <w:r w:rsidRPr="00F729CB">
      <w:rPr>
        <w:rFonts w:ascii="Arial" w:hAnsi="Arial" w:cs="Arial"/>
        <w:b/>
        <w:sz w:val="22"/>
        <w:szCs w:val="22"/>
      </w:rPr>
      <w:t>_________________________________________________________________________________</w:t>
    </w:r>
  </w:p>
  <w:p w14:paraId="095503E1" w14:textId="77777777" w:rsidR="00635CE8" w:rsidRPr="00F729CB" w:rsidRDefault="00635CE8" w:rsidP="00EF22E2">
    <w:pPr>
      <w:pStyle w:val="Header"/>
      <w:tabs>
        <w:tab w:val="clear" w:pos="9360"/>
        <w:tab w:val="right" w:pos="9923"/>
      </w:tabs>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7EC6" w14:textId="74447FE6" w:rsidR="00635CE8" w:rsidRDefault="003F44A2">
    <w:pPr>
      <w:pStyle w:val="Header"/>
    </w:pPr>
    <w:r>
      <w:rPr>
        <w:noProof/>
      </w:rPr>
      <w:pict w14:anchorId="6D5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624.85pt;height:78.1pt;rotation:315;z-index:-251653120;mso-wrap-edited:f;mso-position-horizontal:center;mso-position-horizontal-relative:margin;mso-position-vertical:center;mso-position-vertical-relative:margin" wrapcoords="21133 3115 21003 3115 20536 7684 19758 3738 19499 2700 18877 7061 18929 8723 19369 12461 19369 16615 13872 -27000 17010 2907 16828 3115 16647 3738 16362 6023 15739 2492 15065 7061 15454 13707 13691 3738 13561 3323 13354 3115 13042 3115 12679 5815 12109 3323 11927 2700 11305 7061 11409 9346 10683 3946 10268 1661 10009 3530 9775 6023 9257 3738 8894 2492 8790 2907 8608 3323 8401 4361 8193 6023 8297 7892 8712 11630 8401 13707 8168 16407 6430 3115 5212 3115 5004 2492 4848 4153 4667 7476 3993 3115 3785 3115 3733 4569 3708 8723 2774 3115 2593 2284 2463 3946 2178 3323 1841 2907 259 3115 155 3323 155 16199 311 17446 388 17446 466 17030 518 11423 1037 11215 1892 17653 2100 17238 2126 15161 2593 17653 2774 17238 2800 15992 2800 11215 3759 17446 3967 17653 4045 16615 4174 17238 4485 17238 4589 16199 4823 13292 5030 14746 5860 17861 7364 17238 7416 15784 6456 7684 8323 17653 9464 17653 9542 17238 9490 15369 9231 11215 10009 17030 10424 18900 10916 15161 10994 11215 11902 18069 12083 17446 12109 10592 12939 16823 13354 19107 13794 15784 13846 15161 14261 13500 14806 13292 15065 15161 15791 18069 15921 17238 17658 17653 17736 17238 17632 14538 17425 11007 17658 12461 18229 14123 18306 13292 18618 13292 18618 11215 13872 -27000 19629 17446 19681 17238 19681 10176 20329 15161 21133 17653 21185 17446 21340 14330 21522 13707 21496 12253 21262 8723 21262 3946 21133 3115" o:allowincell="f" fillcolor="silver" stroked="f">
          <v:textpath style="font-family:&quot;Arial&quot;;font-size:1pt" string="FINAL 2016-12-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B5E"/>
    <w:multiLevelType w:val="hybridMultilevel"/>
    <w:tmpl w:val="0CCA1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4476C"/>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1C3DCE"/>
    <w:multiLevelType w:val="hybridMultilevel"/>
    <w:tmpl w:val="B274B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2D1263"/>
    <w:multiLevelType w:val="hybridMultilevel"/>
    <w:tmpl w:val="44108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318A6"/>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FA224D"/>
    <w:multiLevelType w:val="hybridMultilevel"/>
    <w:tmpl w:val="4B161F9C"/>
    <w:lvl w:ilvl="0" w:tplc="9EE64D34">
      <w:start w:val="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9558F2"/>
    <w:multiLevelType w:val="hybridMultilevel"/>
    <w:tmpl w:val="0CCA1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A61027"/>
    <w:multiLevelType w:val="hybridMultilevel"/>
    <w:tmpl w:val="AF7A8802"/>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546CFB"/>
    <w:multiLevelType w:val="hybridMultilevel"/>
    <w:tmpl w:val="0A68A36E"/>
    <w:lvl w:ilvl="0" w:tplc="6442CF4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A1390"/>
    <w:multiLevelType w:val="multilevel"/>
    <w:tmpl w:val="13F86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7A34EE3"/>
    <w:multiLevelType w:val="hybridMultilevel"/>
    <w:tmpl w:val="537C3EE0"/>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91AC8"/>
    <w:multiLevelType w:val="multilevel"/>
    <w:tmpl w:val="0CCA1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F0645C"/>
    <w:multiLevelType w:val="hybridMultilevel"/>
    <w:tmpl w:val="B4DE4A52"/>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4E1677"/>
    <w:multiLevelType w:val="hybridMultilevel"/>
    <w:tmpl w:val="13F862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0753BEC"/>
    <w:multiLevelType w:val="hybridMultilevel"/>
    <w:tmpl w:val="537C3EE0"/>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6306E"/>
    <w:multiLevelType w:val="hybridMultilevel"/>
    <w:tmpl w:val="3F40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6C716F"/>
    <w:multiLevelType w:val="hybridMultilevel"/>
    <w:tmpl w:val="185E2B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AB570C2"/>
    <w:multiLevelType w:val="hybridMultilevel"/>
    <w:tmpl w:val="0EF4F2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A71104"/>
    <w:multiLevelType w:val="hybridMultilevel"/>
    <w:tmpl w:val="537C3EE0"/>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FF1A5E"/>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484948"/>
    <w:multiLevelType w:val="hybridMultilevel"/>
    <w:tmpl w:val="3EDC110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E5162"/>
    <w:multiLevelType w:val="hybridMultilevel"/>
    <w:tmpl w:val="D564E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A23CA5"/>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93656C"/>
    <w:multiLevelType w:val="hybridMultilevel"/>
    <w:tmpl w:val="16FE8630"/>
    <w:lvl w:ilvl="0" w:tplc="AA94A1A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C82EAB"/>
    <w:multiLevelType w:val="multilevel"/>
    <w:tmpl w:val="6C0EE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6D664B"/>
    <w:multiLevelType w:val="hybridMultilevel"/>
    <w:tmpl w:val="2C922D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7E012D9"/>
    <w:multiLevelType w:val="hybridMultilevel"/>
    <w:tmpl w:val="6E32E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5"/>
  </w:num>
  <w:num w:numId="4">
    <w:abstractNumId w:val="21"/>
  </w:num>
  <w:num w:numId="5">
    <w:abstractNumId w:val="8"/>
  </w:num>
  <w:num w:numId="6">
    <w:abstractNumId w:val="19"/>
  </w:num>
  <w:num w:numId="7">
    <w:abstractNumId w:val="3"/>
  </w:num>
  <w:num w:numId="8">
    <w:abstractNumId w:val="17"/>
  </w:num>
  <w:num w:numId="9">
    <w:abstractNumId w:val="13"/>
  </w:num>
  <w:num w:numId="10">
    <w:abstractNumId w:val="7"/>
  </w:num>
  <w:num w:numId="11">
    <w:abstractNumId w:val="26"/>
  </w:num>
  <w:num w:numId="12">
    <w:abstractNumId w:val="4"/>
  </w:num>
  <w:num w:numId="13">
    <w:abstractNumId w:val="1"/>
  </w:num>
  <w:num w:numId="14">
    <w:abstractNumId w:val="22"/>
  </w:num>
  <w:num w:numId="15">
    <w:abstractNumId w:val="24"/>
  </w:num>
  <w:num w:numId="16">
    <w:abstractNumId w:val="6"/>
  </w:num>
  <w:num w:numId="17">
    <w:abstractNumId w:val="20"/>
  </w:num>
  <w:num w:numId="18">
    <w:abstractNumId w:val="9"/>
  </w:num>
  <w:num w:numId="19">
    <w:abstractNumId w:val="16"/>
  </w:num>
  <w:num w:numId="20">
    <w:abstractNumId w:val="11"/>
  </w:num>
  <w:num w:numId="21">
    <w:abstractNumId w:val="2"/>
  </w:num>
  <w:num w:numId="22">
    <w:abstractNumId w:val="0"/>
  </w:num>
  <w:num w:numId="23">
    <w:abstractNumId w:val="10"/>
  </w:num>
  <w:num w:numId="24">
    <w:abstractNumId w:val="14"/>
  </w:num>
  <w:num w:numId="25">
    <w:abstractNumId w:val="18"/>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9E"/>
    <w:rsid w:val="000043FB"/>
    <w:rsid w:val="000107CA"/>
    <w:rsid w:val="00016DF2"/>
    <w:rsid w:val="0002351F"/>
    <w:rsid w:val="000238DF"/>
    <w:rsid w:val="00031A14"/>
    <w:rsid w:val="0003242D"/>
    <w:rsid w:val="000336CF"/>
    <w:rsid w:val="00053482"/>
    <w:rsid w:val="00053FC8"/>
    <w:rsid w:val="00054126"/>
    <w:rsid w:val="0005450B"/>
    <w:rsid w:val="00060870"/>
    <w:rsid w:val="000620F8"/>
    <w:rsid w:val="000629BD"/>
    <w:rsid w:val="00067690"/>
    <w:rsid w:val="000758F3"/>
    <w:rsid w:val="00080D69"/>
    <w:rsid w:val="00081D60"/>
    <w:rsid w:val="00091B09"/>
    <w:rsid w:val="000924A8"/>
    <w:rsid w:val="000955C7"/>
    <w:rsid w:val="00095ABC"/>
    <w:rsid w:val="000A6C34"/>
    <w:rsid w:val="000B023D"/>
    <w:rsid w:val="000B4B6B"/>
    <w:rsid w:val="000B53A0"/>
    <w:rsid w:val="000C212B"/>
    <w:rsid w:val="000C21F2"/>
    <w:rsid w:val="000C68C8"/>
    <w:rsid w:val="000D1770"/>
    <w:rsid w:val="000D416C"/>
    <w:rsid w:val="000D6ECF"/>
    <w:rsid w:val="000F06CC"/>
    <w:rsid w:val="000F2F2B"/>
    <w:rsid w:val="00103AF9"/>
    <w:rsid w:val="001046A4"/>
    <w:rsid w:val="00105320"/>
    <w:rsid w:val="0010795D"/>
    <w:rsid w:val="001168E0"/>
    <w:rsid w:val="0012115D"/>
    <w:rsid w:val="00130223"/>
    <w:rsid w:val="001322D6"/>
    <w:rsid w:val="0013683D"/>
    <w:rsid w:val="00141506"/>
    <w:rsid w:val="00143CFF"/>
    <w:rsid w:val="00145CA6"/>
    <w:rsid w:val="00151B2E"/>
    <w:rsid w:val="001520F8"/>
    <w:rsid w:val="00152422"/>
    <w:rsid w:val="00162F5E"/>
    <w:rsid w:val="001632ED"/>
    <w:rsid w:val="00172AC0"/>
    <w:rsid w:val="001736FF"/>
    <w:rsid w:val="00177639"/>
    <w:rsid w:val="0018029C"/>
    <w:rsid w:val="00181B04"/>
    <w:rsid w:val="00195A29"/>
    <w:rsid w:val="001A6968"/>
    <w:rsid w:val="001B2898"/>
    <w:rsid w:val="001B3880"/>
    <w:rsid w:val="001B4A67"/>
    <w:rsid w:val="001E1242"/>
    <w:rsid w:val="001E1F2A"/>
    <w:rsid w:val="001E2D90"/>
    <w:rsid w:val="001E77B3"/>
    <w:rsid w:val="001F0A9F"/>
    <w:rsid w:val="00201C64"/>
    <w:rsid w:val="002134CC"/>
    <w:rsid w:val="00215C52"/>
    <w:rsid w:val="002179BA"/>
    <w:rsid w:val="00224DC3"/>
    <w:rsid w:val="00225FA9"/>
    <w:rsid w:val="0023129F"/>
    <w:rsid w:val="002325C5"/>
    <w:rsid w:val="00242A8C"/>
    <w:rsid w:val="00242F39"/>
    <w:rsid w:val="002477A7"/>
    <w:rsid w:val="00247C22"/>
    <w:rsid w:val="00254DFA"/>
    <w:rsid w:val="002564AD"/>
    <w:rsid w:val="002601D0"/>
    <w:rsid w:val="00266777"/>
    <w:rsid w:val="00271CC7"/>
    <w:rsid w:val="002806DB"/>
    <w:rsid w:val="002900CD"/>
    <w:rsid w:val="00294D72"/>
    <w:rsid w:val="002A3CC4"/>
    <w:rsid w:val="002D70D8"/>
    <w:rsid w:val="002D7667"/>
    <w:rsid w:val="002E3A42"/>
    <w:rsid w:val="002F0D64"/>
    <w:rsid w:val="002F7280"/>
    <w:rsid w:val="003050C0"/>
    <w:rsid w:val="0031481F"/>
    <w:rsid w:val="00342B5A"/>
    <w:rsid w:val="003445F9"/>
    <w:rsid w:val="003469F2"/>
    <w:rsid w:val="003565E6"/>
    <w:rsid w:val="0036042B"/>
    <w:rsid w:val="00363869"/>
    <w:rsid w:val="00364EE3"/>
    <w:rsid w:val="003667F3"/>
    <w:rsid w:val="00367729"/>
    <w:rsid w:val="0037383A"/>
    <w:rsid w:val="00381EDB"/>
    <w:rsid w:val="003853D7"/>
    <w:rsid w:val="00397A08"/>
    <w:rsid w:val="003A1B44"/>
    <w:rsid w:val="003A3838"/>
    <w:rsid w:val="003A434F"/>
    <w:rsid w:val="003B4D64"/>
    <w:rsid w:val="003C39FF"/>
    <w:rsid w:val="003D15F0"/>
    <w:rsid w:val="003D3DBB"/>
    <w:rsid w:val="003D49E7"/>
    <w:rsid w:val="003E1B79"/>
    <w:rsid w:val="003E2D3A"/>
    <w:rsid w:val="003E57DF"/>
    <w:rsid w:val="003F44A2"/>
    <w:rsid w:val="00414C86"/>
    <w:rsid w:val="004173E3"/>
    <w:rsid w:val="004220E1"/>
    <w:rsid w:val="004330D3"/>
    <w:rsid w:val="004372EA"/>
    <w:rsid w:val="00440AA8"/>
    <w:rsid w:val="00445026"/>
    <w:rsid w:val="00447EE7"/>
    <w:rsid w:val="00451D25"/>
    <w:rsid w:val="00457C39"/>
    <w:rsid w:val="00462114"/>
    <w:rsid w:val="004703A7"/>
    <w:rsid w:val="00471E51"/>
    <w:rsid w:val="004736A8"/>
    <w:rsid w:val="0048785E"/>
    <w:rsid w:val="004A0B09"/>
    <w:rsid w:val="004B4F88"/>
    <w:rsid w:val="004C352F"/>
    <w:rsid w:val="004C4CFA"/>
    <w:rsid w:val="004C5E17"/>
    <w:rsid w:val="004C7177"/>
    <w:rsid w:val="004D7846"/>
    <w:rsid w:val="004F2C0F"/>
    <w:rsid w:val="00502BE9"/>
    <w:rsid w:val="00506936"/>
    <w:rsid w:val="005079F4"/>
    <w:rsid w:val="00517B12"/>
    <w:rsid w:val="00522EE2"/>
    <w:rsid w:val="005237F7"/>
    <w:rsid w:val="005274B5"/>
    <w:rsid w:val="00534F24"/>
    <w:rsid w:val="00555359"/>
    <w:rsid w:val="0055610D"/>
    <w:rsid w:val="00556187"/>
    <w:rsid w:val="005567EE"/>
    <w:rsid w:val="00557A42"/>
    <w:rsid w:val="00560842"/>
    <w:rsid w:val="0056113F"/>
    <w:rsid w:val="0056216F"/>
    <w:rsid w:val="00574C10"/>
    <w:rsid w:val="00591C6B"/>
    <w:rsid w:val="005B2D05"/>
    <w:rsid w:val="005C0309"/>
    <w:rsid w:val="005C0464"/>
    <w:rsid w:val="005C0A2A"/>
    <w:rsid w:val="005D7EBF"/>
    <w:rsid w:val="005F504F"/>
    <w:rsid w:val="005F6B79"/>
    <w:rsid w:val="00610BCF"/>
    <w:rsid w:val="00612411"/>
    <w:rsid w:val="0061726D"/>
    <w:rsid w:val="00623FC3"/>
    <w:rsid w:val="00626414"/>
    <w:rsid w:val="00627926"/>
    <w:rsid w:val="006308E2"/>
    <w:rsid w:val="006317BC"/>
    <w:rsid w:val="006317DA"/>
    <w:rsid w:val="0063584C"/>
    <w:rsid w:val="00635AF9"/>
    <w:rsid w:val="00635CE8"/>
    <w:rsid w:val="00642348"/>
    <w:rsid w:val="00647EE1"/>
    <w:rsid w:val="006522BB"/>
    <w:rsid w:val="00653A03"/>
    <w:rsid w:val="006572F8"/>
    <w:rsid w:val="00665768"/>
    <w:rsid w:val="00671245"/>
    <w:rsid w:val="006729B8"/>
    <w:rsid w:val="00691670"/>
    <w:rsid w:val="006A0F3A"/>
    <w:rsid w:val="006A2056"/>
    <w:rsid w:val="006B1C12"/>
    <w:rsid w:val="006B2F81"/>
    <w:rsid w:val="006B48F5"/>
    <w:rsid w:val="006B600F"/>
    <w:rsid w:val="006B7C2D"/>
    <w:rsid w:val="006C0CD2"/>
    <w:rsid w:val="006D5A0B"/>
    <w:rsid w:val="006D7914"/>
    <w:rsid w:val="006D7CBF"/>
    <w:rsid w:val="006E52DC"/>
    <w:rsid w:val="006F16F3"/>
    <w:rsid w:val="006F2238"/>
    <w:rsid w:val="006F360A"/>
    <w:rsid w:val="006F471E"/>
    <w:rsid w:val="006F57E8"/>
    <w:rsid w:val="006F685A"/>
    <w:rsid w:val="00720EF7"/>
    <w:rsid w:val="00722854"/>
    <w:rsid w:val="0073152A"/>
    <w:rsid w:val="00754301"/>
    <w:rsid w:val="007716CD"/>
    <w:rsid w:val="00794E47"/>
    <w:rsid w:val="0079698E"/>
    <w:rsid w:val="00796DC0"/>
    <w:rsid w:val="00797AAC"/>
    <w:rsid w:val="00797B07"/>
    <w:rsid w:val="007A0CA4"/>
    <w:rsid w:val="007A3969"/>
    <w:rsid w:val="007A3AFE"/>
    <w:rsid w:val="007A595A"/>
    <w:rsid w:val="007B0DE0"/>
    <w:rsid w:val="007B1DEA"/>
    <w:rsid w:val="007B2237"/>
    <w:rsid w:val="007B60DB"/>
    <w:rsid w:val="007C0053"/>
    <w:rsid w:val="007C12B3"/>
    <w:rsid w:val="007D50A9"/>
    <w:rsid w:val="007D50C3"/>
    <w:rsid w:val="007D6211"/>
    <w:rsid w:val="007D7965"/>
    <w:rsid w:val="007D7ED7"/>
    <w:rsid w:val="007E640A"/>
    <w:rsid w:val="007F2DC1"/>
    <w:rsid w:val="008005D9"/>
    <w:rsid w:val="00814A76"/>
    <w:rsid w:val="0083194F"/>
    <w:rsid w:val="008349D1"/>
    <w:rsid w:val="008372BF"/>
    <w:rsid w:val="0085481F"/>
    <w:rsid w:val="00854E76"/>
    <w:rsid w:val="00855A66"/>
    <w:rsid w:val="00871024"/>
    <w:rsid w:val="0087191C"/>
    <w:rsid w:val="00874B91"/>
    <w:rsid w:val="00886C98"/>
    <w:rsid w:val="00890912"/>
    <w:rsid w:val="008909BC"/>
    <w:rsid w:val="00891E9E"/>
    <w:rsid w:val="00895B9B"/>
    <w:rsid w:val="008B1F3A"/>
    <w:rsid w:val="008B3C89"/>
    <w:rsid w:val="008B50D8"/>
    <w:rsid w:val="008C49DA"/>
    <w:rsid w:val="008C7466"/>
    <w:rsid w:val="008D0FBB"/>
    <w:rsid w:val="008D342B"/>
    <w:rsid w:val="008E2457"/>
    <w:rsid w:val="008E3DC0"/>
    <w:rsid w:val="008F1E6D"/>
    <w:rsid w:val="008F2305"/>
    <w:rsid w:val="008F6030"/>
    <w:rsid w:val="008F6A0D"/>
    <w:rsid w:val="009007D8"/>
    <w:rsid w:val="0090756F"/>
    <w:rsid w:val="00915121"/>
    <w:rsid w:val="009170CA"/>
    <w:rsid w:val="009302F3"/>
    <w:rsid w:val="00935754"/>
    <w:rsid w:val="0094371F"/>
    <w:rsid w:val="009459BA"/>
    <w:rsid w:val="00952302"/>
    <w:rsid w:val="00963180"/>
    <w:rsid w:val="00966204"/>
    <w:rsid w:val="00973BFA"/>
    <w:rsid w:val="00974E69"/>
    <w:rsid w:val="009847D7"/>
    <w:rsid w:val="00985122"/>
    <w:rsid w:val="0099088F"/>
    <w:rsid w:val="00997839"/>
    <w:rsid w:val="009A5AB8"/>
    <w:rsid w:val="009B09BD"/>
    <w:rsid w:val="009B13BC"/>
    <w:rsid w:val="009B19B6"/>
    <w:rsid w:val="009B4182"/>
    <w:rsid w:val="009C6100"/>
    <w:rsid w:val="009D4FAE"/>
    <w:rsid w:val="009D6DFE"/>
    <w:rsid w:val="009E3CF8"/>
    <w:rsid w:val="009E5D45"/>
    <w:rsid w:val="009F03DB"/>
    <w:rsid w:val="009F3F9E"/>
    <w:rsid w:val="009F68B3"/>
    <w:rsid w:val="00A007AA"/>
    <w:rsid w:val="00A048F2"/>
    <w:rsid w:val="00A067D1"/>
    <w:rsid w:val="00A143B5"/>
    <w:rsid w:val="00A26A78"/>
    <w:rsid w:val="00A338C0"/>
    <w:rsid w:val="00A36F5B"/>
    <w:rsid w:val="00A401C3"/>
    <w:rsid w:val="00A40EFC"/>
    <w:rsid w:val="00A530E6"/>
    <w:rsid w:val="00A55381"/>
    <w:rsid w:val="00A80642"/>
    <w:rsid w:val="00A82DF2"/>
    <w:rsid w:val="00A85F4E"/>
    <w:rsid w:val="00A96DF6"/>
    <w:rsid w:val="00AA2F83"/>
    <w:rsid w:val="00AA424B"/>
    <w:rsid w:val="00AB0E04"/>
    <w:rsid w:val="00AB107D"/>
    <w:rsid w:val="00AB302A"/>
    <w:rsid w:val="00AB34A5"/>
    <w:rsid w:val="00AB531F"/>
    <w:rsid w:val="00AC2305"/>
    <w:rsid w:val="00AC367A"/>
    <w:rsid w:val="00AD2101"/>
    <w:rsid w:val="00AD6D86"/>
    <w:rsid w:val="00AE017C"/>
    <w:rsid w:val="00AE3042"/>
    <w:rsid w:val="00AE308D"/>
    <w:rsid w:val="00B00072"/>
    <w:rsid w:val="00B20C20"/>
    <w:rsid w:val="00B2219C"/>
    <w:rsid w:val="00B2429D"/>
    <w:rsid w:val="00B24C54"/>
    <w:rsid w:val="00B24F2D"/>
    <w:rsid w:val="00B273D9"/>
    <w:rsid w:val="00B30D04"/>
    <w:rsid w:val="00B348D0"/>
    <w:rsid w:val="00B364E3"/>
    <w:rsid w:val="00B538FD"/>
    <w:rsid w:val="00B5493D"/>
    <w:rsid w:val="00B56EA2"/>
    <w:rsid w:val="00B5730B"/>
    <w:rsid w:val="00B6356C"/>
    <w:rsid w:val="00B63597"/>
    <w:rsid w:val="00B657B4"/>
    <w:rsid w:val="00B66254"/>
    <w:rsid w:val="00B75866"/>
    <w:rsid w:val="00B76CA2"/>
    <w:rsid w:val="00B82B36"/>
    <w:rsid w:val="00B856D8"/>
    <w:rsid w:val="00BA6D8C"/>
    <w:rsid w:val="00BA7D58"/>
    <w:rsid w:val="00BB0D1E"/>
    <w:rsid w:val="00BC2A8C"/>
    <w:rsid w:val="00BC4762"/>
    <w:rsid w:val="00BC7482"/>
    <w:rsid w:val="00BD23FD"/>
    <w:rsid w:val="00BD3EDF"/>
    <w:rsid w:val="00BE528E"/>
    <w:rsid w:val="00BE531D"/>
    <w:rsid w:val="00BE5B2E"/>
    <w:rsid w:val="00C0119E"/>
    <w:rsid w:val="00C06E70"/>
    <w:rsid w:val="00C101B7"/>
    <w:rsid w:val="00C21EFF"/>
    <w:rsid w:val="00C255C4"/>
    <w:rsid w:val="00C27DDE"/>
    <w:rsid w:val="00C34ABB"/>
    <w:rsid w:val="00C40F3E"/>
    <w:rsid w:val="00C4144E"/>
    <w:rsid w:val="00C424A4"/>
    <w:rsid w:val="00C46DFC"/>
    <w:rsid w:val="00C50F0C"/>
    <w:rsid w:val="00C7609E"/>
    <w:rsid w:val="00C866B5"/>
    <w:rsid w:val="00C913A9"/>
    <w:rsid w:val="00C92F8B"/>
    <w:rsid w:val="00CA09A4"/>
    <w:rsid w:val="00CA5B37"/>
    <w:rsid w:val="00CB1167"/>
    <w:rsid w:val="00CC644C"/>
    <w:rsid w:val="00CD574B"/>
    <w:rsid w:val="00CF51AB"/>
    <w:rsid w:val="00D062C7"/>
    <w:rsid w:val="00D14DA1"/>
    <w:rsid w:val="00D22831"/>
    <w:rsid w:val="00D26CBC"/>
    <w:rsid w:val="00D47EDF"/>
    <w:rsid w:val="00D519CB"/>
    <w:rsid w:val="00D7021B"/>
    <w:rsid w:val="00D8123C"/>
    <w:rsid w:val="00D8275A"/>
    <w:rsid w:val="00D85640"/>
    <w:rsid w:val="00D86BEE"/>
    <w:rsid w:val="00D93718"/>
    <w:rsid w:val="00DA12CD"/>
    <w:rsid w:val="00DB2F06"/>
    <w:rsid w:val="00DB68E7"/>
    <w:rsid w:val="00DC1A91"/>
    <w:rsid w:val="00DC2082"/>
    <w:rsid w:val="00DC306F"/>
    <w:rsid w:val="00DD0313"/>
    <w:rsid w:val="00E026FC"/>
    <w:rsid w:val="00E32016"/>
    <w:rsid w:val="00E45B64"/>
    <w:rsid w:val="00E54003"/>
    <w:rsid w:val="00E61D2C"/>
    <w:rsid w:val="00E62A46"/>
    <w:rsid w:val="00E80AC9"/>
    <w:rsid w:val="00E926C7"/>
    <w:rsid w:val="00E94F56"/>
    <w:rsid w:val="00E9580D"/>
    <w:rsid w:val="00EA535D"/>
    <w:rsid w:val="00EB0A05"/>
    <w:rsid w:val="00EC0AE2"/>
    <w:rsid w:val="00EC2306"/>
    <w:rsid w:val="00EC5789"/>
    <w:rsid w:val="00ED27D9"/>
    <w:rsid w:val="00ED4542"/>
    <w:rsid w:val="00ED6790"/>
    <w:rsid w:val="00EE0BEC"/>
    <w:rsid w:val="00EE14FC"/>
    <w:rsid w:val="00EE5E87"/>
    <w:rsid w:val="00EF22E2"/>
    <w:rsid w:val="00EF55FD"/>
    <w:rsid w:val="00F24B2C"/>
    <w:rsid w:val="00F3220C"/>
    <w:rsid w:val="00F33C45"/>
    <w:rsid w:val="00F34CBF"/>
    <w:rsid w:val="00F35AA2"/>
    <w:rsid w:val="00F36F7B"/>
    <w:rsid w:val="00F42194"/>
    <w:rsid w:val="00F512B7"/>
    <w:rsid w:val="00F67547"/>
    <w:rsid w:val="00F7049F"/>
    <w:rsid w:val="00F729CB"/>
    <w:rsid w:val="00F72B8F"/>
    <w:rsid w:val="00F730D3"/>
    <w:rsid w:val="00F73527"/>
    <w:rsid w:val="00F84F37"/>
    <w:rsid w:val="00F922DC"/>
    <w:rsid w:val="00F9594D"/>
    <w:rsid w:val="00FA71F3"/>
    <w:rsid w:val="00FB3660"/>
    <w:rsid w:val="00FB4ACB"/>
    <w:rsid w:val="00FD1FD4"/>
    <w:rsid w:val="00FD51AC"/>
    <w:rsid w:val="00FD63E7"/>
    <w:rsid w:val="00FD77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2552F7A"/>
  <w15:docId w15:val="{83EAB4F9-D434-4C1E-AE46-A728B2D0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Theme="minorHAnsi" w:hAnsi="Futura Bk BT" w:cstheme="minorBidi"/>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DC0"/>
  </w:style>
  <w:style w:type="paragraph" w:styleId="Heading2">
    <w:name w:val="heading 2"/>
    <w:basedOn w:val="Normal"/>
    <w:next w:val="Normal"/>
    <w:link w:val="Heading2Char"/>
    <w:uiPriority w:val="9"/>
    <w:unhideWhenUsed/>
    <w:qFormat/>
    <w:rsid w:val="004372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E2"/>
  </w:style>
  <w:style w:type="paragraph" w:styleId="Footer">
    <w:name w:val="footer"/>
    <w:basedOn w:val="Normal"/>
    <w:link w:val="FooterChar"/>
    <w:uiPriority w:val="99"/>
    <w:unhideWhenUsed/>
    <w:rsid w:val="00EF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E2"/>
  </w:style>
  <w:style w:type="paragraph" w:styleId="ListParagraph">
    <w:name w:val="List Paragraph"/>
    <w:basedOn w:val="Normal"/>
    <w:uiPriority w:val="34"/>
    <w:qFormat/>
    <w:rsid w:val="00B364E3"/>
    <w:pPr>
      <w:ind w:left="720"/>
      <w:contextualSpacing/>
    </w:pPr>
  </w:style>
  <w:style w:type="paragraph" w:styleId="BalloonText">
    <w:name w:val="Balloon Text"/>
    <w:basedOn w:val="Normal"/>
    <w:link w:val="BalloonTextChar"/>
    <w:uiPriority w:val="99"/>
    <w:semiHidden/>
    <w:unhideWhenUsed/>
    <w:rsid w:val="00D9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18"/>
    <w:rPr>
      <w:rFonts w:ascii="Tahoma" w:hAnsi="Tahoma" w:cs="Tahoma"/>
      <w:sz w:val="16"/>
      <w:szCs w:val="16"/>
    </w:rPr>
  </w:style>
  <w:style w:type="character" w:styleId="CommentReference">
    <w:name w:val="annotation reference"/>
    <w:basedOn w:val="DefaultParagraphFont"/>
    <w:uiPriority w:val="99"/>
    <w:semiHidden/>
    <w:unhideWhenUsed/>
    <w:rsid w:val="00935754"/>
    <w:rPr>
      <w:sz w:val="16"/>
      <w:szCs w:val="16"/>
    </w:rPr>
  </w:style>
  <w:style w:type="paragraph" w:styleId="CommentText">
    <w:name w:val="annotation text"/>
    <w:basedOn w:val="Normal"/>
    <w:link w:val="CommentTextChar"/>
    <w:uiPriority w:val="99"/>
    <w:semiHidden/>
    <w:unhideWhenUsed/>
    <w:rsid w:val="00935754"/>
    <w:pPr>
      <w:spacing w:line="240" w:lineRule="auto"/>
    </w:pPr>
  </w:style>
  <w:style w:type="character" w:customStyle="1" w:styleId="CommentTextChar">
    <w:name w:val="Comment Text Char"/>
    <w:basedOn w:val="DefaultParagraphFont"/>
    <w:link w:val="CommentText"/>
    <w:uiPriority w:val="99"/>
    <w:semiHidden/>
    <w:rsid w:val="00935754"/>
  </w:style>
  <w:style w:type="paragraph" w:styleId="CommentSubject">
    <w:name w:val="annotation subject"/>
    <w:basedOn w:val="CommentText"/>
    <w:next w:val="CommentText"/>
    <w:link w:val="CommentSubjectChar"/>
    <w:uiPriority w:val="99"/>
    <w:semiHidden/>
    <w:unhideWhenUsed/>
    <w:rsid w:val="00935754"/>
    <w:rPr>
      <w:b/>
      <w:bCs/>
    </w:rPr>
  </w:style>
  <w:style w:type="character" w:customStyle="1" w:styleId="CommentSubjectChar">
    <w:name w:val="Comment Subject Char"/>
    <w:basedOn w:val="CommentTextChar"/>
    <w:link w:val="CommentSubject"/>
    <w:uiPriority w:val="99"/>
    <w:semiHidden/>
    <w:rsid w:val="00935754"/>
    <w:rPr>
      <w:b/>
      <w:bCs/>
    </w:rPr>
  </w:style>
  <w:style w:type="character" w:customStyle="1" w:styleId="Heading2Char">
    <w:name w:val="Heading 2 Char"/>
    <w:basedOn w:val="DefaultParagraphFont"/>
    <w:link w:val="Heading2"/>
    <w:uiPriority w:val="9"/>
    <w:rsid w:val="004372E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FD1FD4"/>
    <w:pPr>
      <w:spacing w:after="0" w:line="240" w:lineRule="auto"/>
    </w:pPr>
  </w:style>
  <w:style w:type="character" w:styleId="PageNumber">
    <w:name w:val="page number"/>
    <w:basedOn w:val="DefaultParagraphFont"/>
    <w:uiPriority w:val="99"/>
    <w:semiHidden/>
    <w:unhideWhenUsed/>
    <w:rsid w:val="00796DC0"/>
  </w:style>
  <w:style w:type="table" w:styleId="TableGrid">
    <w:name w:val="Table Grid"/>
    <w:basedOn w:val="TableNormal"/>
    <w:uiPriority w:val="59"/>
    <w:rsid w:val="001E1F2A"/>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8292">
      <w:bodyDiv w:val="1"/>
      <w:marLeft w:val="0"/>
      <w:marRight w:val="0"/>
      <w:marTop w:val="0"/>
      <w:marBottom w:val="0"/>
      <w:divBdr>
        <w:top w:val="none" w:sz="0" w:space="0" w:color="auto"/>
        <w:left w:val="none" w:sz="0" w:space="0" w:color="auto"/>
        <w:bottom w:val="none" w:sz="0" w:space="0" w:color="auto"/>
        <w:right w:val="none" w:sz="0" w:space="0" w:color="auto"/>
      </w:divBdr>
    </w:div>
    <w:div w:id="706761528">
      <w:bodyDiv w:val="1"/>
      <w:marLeft w:val="0"/>
      <w:marRight w:val="0"/>
      <w:marTop w:val="0"/>
      <w:marBottom w:val="0"/>
      <w:divBdr>
        <w:top w:val="none" w:sz="0" w:space="0" w:color="auto"/>
        <w:left w:val="none" w:sz="0" w:space="0" w:color="auto"/>
        <w:bottom w:val="none" w:sz="0" w:space="0" w:color="auto"/>
        <w:right w:val="none" w:sz="0" w:space="0" w:color="auto"/>
      </w:divBdr>
    </w:div>
    <w:div w:id="989946949">
      <w:bodyDiv w:val="1"/>
      <w:marLeft w:val="0"/>
      <w:marRight w:val="0"/>
      <w:marTop w:val="0"/>
      <w:marBottom w:val="0"/>
      <w:divBdr>
        <w:top w:val="none" w:sz="0" w:space="0" w:color="auto"/>
        <w:left w:val="none" w:sz="0" w:space="0" w:color="auto"/>
        <w:bottom w:val="none" w:sz="0" w:space="0" w:color="auto"/>
        <w:right w:val="none" w:sz="0" w:space="0" w:color="auto"/>
      </w:divBdr>
    </w:div>
    <w:div w:id="15190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2FCF7-0F4B-4895-869A-07E96D43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4915</Words>
  <Characters>28021</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Stantec Consulting Ltd.</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MacEwen</dc:creator>
  <cp:lastModifiedBy>Don Ardiel</cp:lastModifiedBy>
  <cp:revision>2</cp:revision>
  <cp:lastPrinted>2013-11-27T19:03:00Z</cp:lastPrinted>
  <dcterms:created xsi:type="dcterms:W3CDTF">2017-03-21T19:57:00Z</dcterms:created>
  <dcterms:modified xsi:type="dcterms:W3CDTF">2017-03-21T19:57:00Z</dcterms:modified>
</cp:coreProperties>
</file>